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center"/>
        <w:textAlignment w:val="auto"/>
        <w:rPr>
          <w:sz w:val="16"/>
          <w:szCs w:val="16"/>
        </w:rPr>
      </w:pPr>
      <w:r>
        <w:rPr>
          <w:rFonts w:ascii="Verdana" w:hAnsi="Verdana"/>
          <w:b/>
          <w:sz w:val="16"/>
          <w:szCs w:val="16"/>
        </w:rPr>
        <w:t>ESTATUTOS DE LA ASOCIACIÓN</w:t>
      </w:r>
    </w:p>
    <w:p>
      <w:pPr>
        <w:pStyle w:val="Normal"/>
        <w:widowControl/>
        <w:bidi w:val="0"/>
        <w:ind w:left="0" w:right="0" w:hanging="0"/>
        <w:jc w:val="center"/>
        <w:textAlignment w:val="auto"/>
        <w:rPr>
          <w:rFonts w:ascii="Verdana" w:hAnsi="Verdana"/>
          <w:sz w:val="16"/>
          <w:szCs w:val="16"/>
        </w:rPr>
      </w:pPr>
      <w:r>
        <w:rPr>
          <w:rFonts w:ascii="Verdana" w:hAnsi="Verdana"/>
          <w:sz w:val="16"/>
          <w:szCs w:val="16"/>
        </w:rPr>
      </w:r>
    </w:p>
    <w:p>
      <w:pPr>
        <w:pStyle w:val="Encabezado3"/>
        <w:keepNext/>
        <w:widowControl/>
        <w:numPr>
          <w:ilvl w:val="0"/>
          <w:numId w:val="0"/>
        </w:numPr>
        <w:bidi w:val="0"/>
        <w:ind w:left="0" w:right="0" w:hanging="0"/>
        <w:jc w:val="center"/>
        <w:textAlignment w:val="auto"/>
        <w:outlineLvl w:val="2"/>
        <w:rPr>
          <w:rFonts w:ascii="Verdana" w:hAnsi="Verdana"/>
          <w:b w:val="false"/>
          <w:b w:val="false"/>
          <w:sz w:val="16"/>
          <w:szCs w:val="16"/>
        </w:rPr>
      </w:pPr>
      <w:r>
        <w:rPr>
          <w:rFonts w:ascii="Verdana" w:hAnsi="Verdana"/>
          <w:b w:val="false"/>
          <w:sz w:val="16"/>
          <w:szCs w:val="16"/>
        </w:rPr>
      </w:r>
    </w:p>
    <w:p>
      <w:pPr>
        <w:pStyle w:val="Encabezado3"/>
        <w:keepNext/>
        <w:widowControl/>
        <w:numPr>
          <w:ilvl w:val="0"/>
          <w:numId w:val="0"/>
        </w:numPr>
        <w:bidi w:val="0"/>
        <w:ind w:left="0" w:right="0" w:hanging="0"/>
        <w:jc w:val="center"/>
        <w:textAlignment w:val="auto"/>
        <w:outlineLvl w:val="2"/>
        <w:rPr>
          <w:b w:val="false"/>
          <w:b w:val="false"/>
        </w:rPr>
      </w:pPr>
      <w:r>
        <w:rPr>
          <w:rFonts w:ascii="Verdana" w:hAnsi="Verdana"/>
          <w:b w:val="false"/>
          <w:sz w:val="16"/>
          <w:szCs w:val="16"/>
        </w:rPr>
        <w:t>CAPÍTULO PRIMERO</w:t>
      </w:r>
    </w:p>
    <w:p>
      <w:pPr>
        <w:pStyle w:val="Normal"/>
        <w:widowControl/>
        <w:bidi w:val="0"/>
        <w:ind w:left="0" w:right="0" w:hanging="0"/>
        <w:jc w:val="center"/>
        <w:textAlignment w:val="auto"/>
        <w:rPr>
          <w:rFonts w:ascii="Verdana" w:hAnsi="Verdana"/>
          <w:sz w:val="16"/>
          <w:szCs w:val="16"/>
        </w:rPr>
      </w:pPr>
      <w:r>
        <w:rPr>
          <w:rFonts w:ascii="Verdana" w:hAnsi="Verdana"/>
          <w:sz w:val="16"/>
          <w:szCs w:val="16"/>
        </w:rPr>
      </w:r>
    </w:p>
    <w:p>
      <w:pPr>
        <w:pStyle w:val="Normal"/>
        <w:widowControl/>
        <w:bidi w:val="0"/>
        <w:ind w:left="0" w:right="0" w:hanging="0"/>
        <w:jc w:val="center"/>
        <w:textAlignment w:val="auto"/>
        <w:rPr>
          <w:rFonts w:ascii="Verdana" w:hAnsi="Verdana"/>
          <w:sz w:val="16"/>
          <w:szCs w:val="16"/>
          <w:u w:val="single"/>
        </w:rPr>
      </w:pPr>
      <w:r>
        <w:rPr>
          <w:rFonts w:ascii="Verdana" w:hAnsi="Verdana"/>
          <w:sz w:val="16"/>
          <w:szCs w:val="16"/>
          <w:u w:val="single"/>
        </w:rPr>
      </w:r>
    </w:p>
    <w:p>
      <w:pPr>
        <w:pStyle w:val="Normal"/>
        <w:widowControl/>
        <w:bidi w:val="0"/>
        <w:ind w:left="0" w:right="0" w:hanging="0"/>
        <w:jc w:val="center"/>
        <w:textAlignment w:val="auto"/>
        <w:rPr>
          <w:sz w:val="16"/>
          <w:szCs w:val="16"/>
        </w:rPr>
      </w:pPr>
      <w:r>
        <w:rPr>
          <w:rFonts w:ascii="Verdana" w:hAnsi="Verdana"/>
          <w:sz w:val="16"/>
          <w:szCs w:val="16"/>
          <w:u w:val="single"/>
        </w:rPr>
        <w:t>DENOMINACIÓN Y REGIMEN LEGAL</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w:t>
        <w:tab/>
        <w:t xml:space="preserve">Los presentes Estatutos de BIONEKAZARITZA (Asociación Alavesa de Agricultura Ecológica) con número de Registro </w:t>
      </w:r>
      <w:r>
        <w:rPr>
          <w:rFonts w:eastAsia="Tahoma" w:cs="Tahoma" w:ascii="Tahoma" w:hAnsi="Tahoma"/>
          <w:sz w:val="16"/>
          <w:szCs w:val="16"/>
        </w:rPr>
        <w:t>A / 4.236 / 93</w:t>
      </w:r>
      <w:r>
        <w:rPr>
          <w:rFonts w:ascii="Verdana" w:hAnsi="Verdana"/>
          <w:sz w:val="16"/>
          <w:szCs w:val="16"/>
        </w:rPr>
        <w:t xml:space="preserve">, inscrita con fecha 24 de noviembre de 1993 han sido modificados de conformidad con lo establecido en la Ley 7/2007, de 22 de junio, de Asociaciones de Euskadi y la Ley Orgánica 1/2002, de 22 de marzo, reguladora del Derecho de Asociación, de acuerdo con lo establecido en los artículos 9 y 10.13 del Estatuto de Autonomía para el País Vasco y </w:t>
      </w:r>
      <w:r>
        <w:rPr>
          <w:rFonts w:eastAsia="Tahoma" w:cs="Tahoma" w:ascii="Tahoma" w:hAnsi="Tahoma"/>
          <w:sz w:val="16"/>
          <w:szCs w:val="16"/>
        </w:rPr>
        <w:t>por acuerdo de la Asamblea General Extraordinaria celebrada con fecha …... de mayo del año 2019</w:t>
      </w:r>
      <w:r>
        <w:rPr>
          <w:rFonts w:ascii="Verdana" w:hAnsi="Verdana"/>
          <w:sz w:val="16"/>
          <w:szCs w:val="16"/>
        </w:rPr>
        <w:t>.</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Dicha Asociación se regirá por los preceptos de las citadas Leyes de Asociaciones, por los presentes Estatutos en cuanto no estén en contradicción con la Ley, por los acuerdos válidamente adoptados por sus órganos de gobierno, siempre que no sean contrarios a la Ley y/o a los Estatutos, y por las disposiciones reglamentarias que apruebe el Gobierno Vasco, que solamente tendrán carácter supletorio.</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Encabezado4"/>
        <w:keepNext/>
        <w:widowControl/>
        <w:numPr>
          <w:ilvl w:val="0"/>
          <w:numId w:val="0"/>
        </w:numPr>
        <w:bidi w:val="0"/>
        <w:ind w:left="2304" w:right="0" w:hanging="2304"/>
        <w:jc w:val="center"/>
        <w:textAlignment w:val="auto"/>
        <w:outlineLvl w:val="3"/>
        <w:rPr>
          <w:sz w:val="16"/>
          <w:szCs w:val="16"/>
        </w:rPr>
      </w:pPr>
      <w:r>
        <w:rPr>
          <w:rFonts w:ascii="Verdana" w:hAnsi="Verdana"/>
          <w:sz w:val="16"/>
          <w:szCs w:val="16"/>
        </w:rPr>
        <w:t>FINES QUE SE PROPONE</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w:t>
        <w:tab/>
        <w:t xml:space="preserve">Los  </w:t>
      </w:r>
      <w:r>
        <w:rPr>
          <w:rFonts w:ascii="Verdana" w:hAnsi="Verdana"/>
          <w:b/>
          <w:sz w:val="16"/>
          <w:szCs w:val="16"/>
        </w:rPr>
        <w:t>FINES</w:t>
      </w:r>
      <w:r>
        <w:rPr>
          <w:rFonts w:ascii="Verdana" w:hAnsi="Verdana"/>
          <w:sz w:val="16"/>
          <w:szCs w:val="16"/>
        </w:rPr>
        <w:t xml:space="preserve"> de esta Asociación Sin Ánimo de Lucro son: </w:t>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1701"/>
        <w:jc w:val="both"/>
        <w:textAlignment w:val="auto"/>
        <w:rPr>
          <w:sz w:val="16"/>
          <w:szCs w:val="16"/>
        </w:rPr>
      </w:pPr>
      <w:r>
        <w:rPr>
          <w:rFonts w:eastAsia="Tahoma" w:cs="Tahoma" w:ascii="Verdana" w:hAnsi="Verdana"/>
          <w:sz w:val="16"/>
          <w:szCs w:val="16"/>
        </w:rPr>
        <w:tab/>
        <w:t xml:space="preserve">1) </w:t>
      </w:r>
      <w:r>
        <w:rPr>
          <w:rFonts w:eastAsia="Tahoma" w:cs="Tahoma" w:ascii="Tahoma" w:hAnsi="Tahoma"/>
          <w:sz w:val="16"/>
          <w:szCs w:val="16"/>
        </w:rPr>
        <w:t>La promoción y el desarrollo de la Agricultura Ecológica</w:t>
        <w:tab/>
      </w:r>
    </w:p>
    <w:p>
      <w:pPr>
        <w:pStyle w:val="Normal"/>
        <w:widowControl/>
        <w:bidi w:val="0"/>
        <w:ind w:left="1701" w:right="0" w:hanging="1701"/>
        <w:jc w:val="both"/>
        <w:textAlignment w:val="auto"/>
        <w:rPr>
          <w:sz w:val="16"/>
          <w:szCs w:val="16"/>
        </w:rPr>
      </w:pPr>
      <w:r>
        <w:rPr>
          <w:rFonts w:eastAsia="Tahoma" w:cs="Tahoma" w:ascii="Tahoma" w:hAnsi="Tahoma"/>
          <w:sz w:val="16"/>
          <w:szCs w:val="16"/>
        </w:rPr>
        <w:tab/>
        <w:t>2) Promover la educación medioambiental</w:t>
      </w:r>
    </w:p>
    <w:p>
      <w:pPr>
        <w:pStyle w:val="Normal"/>
        <w:widowControl/>
        <w:bidi w:val="0"/>
        <w:ind w:left="1701" w:right="0" w:hanging="1701"/>
        <w:jc w:val="both"/>
        <w:textAlignment w:val="auto"/>
        <w:rPr>
          <w:sz w:val="16"/>
          <w:szCs w:val="16"/>
        </w:rPr>
      </w:pPr>
      <w:r>
        <w:rPr>
          <w:rFonts w:eastAsia="Tahoma" w:cs="Tahoma" w:ascii="Tahoma" w:hAnsi="Tahoma"/>
          <w:sz w:val="16"/>
          <w:szCs w:val="16"/>
        </w:rPr>
        <w:tab/>
        <w:t>3) Promover el comercio y consumo de alimentos ecológicos</w:t>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 xml:space="preserve">Para la consecución de dichos fines se llevarán a cabo, previo el cumplimiento de los requisitos legales establecidos, las siguientes </w:t>
      </w:r>
      <w:r>
        <w:rPr>
          <w:rFonts w:ascii="Verdana" w:hAnsi="Verdana"/>
          <w:b/>
          <w:sz w:val="16"/>
          <w:szCs w:val="16"/>
        </w:rPr>
        <w:t>ACTIVIDADES</w:t>
      </w:r>
      <w:r>
        <w:rPr>
          <w:rFonts w:ascii="Verdana" w:hAnsi="Verdana"/>
          <w:sz w:val="16"/>
          <w:szCs w:val="16"/>
        </w:rPr>
        <w:t>:</w:t>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1701"/>
        <w:jc w:val="both"/>
        <w:textAlignment w:val="auto"/>
        <w:rPr>
          <w:sz w:val="16"/>
          <w:szCs w:val="16"/>
        </w:rPr>
      </w:pPr>
      <w:r>
        <w:rPr>
          <w:rFonts w:ascii="Verdana" w:hAnsi="Verdana"/>
          <w:sz w:val="16"/>
          <w:szCs w:val="16"/>
        </w:rPr>
        <w:tab/>
        <w:t xml:space="preserve">1) </w:t>
      </w:r>
      <w:r>
        <w:rPr>
          <w:rFonts w:eastAsia="Tahoma" w:cs="Tahoma" w:ascii="Tahoma" w:hAnsi="Tahoma"/>
          <w:sz w:val="16"/>
          <w:szCs w:val="16"/>
        </w:rPr>
        <w:t>Ferias divulgativas</w:t>
      </w:r>
    </w:p>
    <w:p>
      <w:pPr>
        <w:pStyle w:val="Normal"/>
        <w:widowControl/>
        <w:bidi w:val="0"/>
        <w:ind w:left="1701" w:right="0" w:hanging="1701"/>
        <w:jc w:val="both"/>
        <w:textAlignment w:val="auto"/>
        <w:rPr>
          <w:sz w:val="16"/>
          <w:szCs w:val="16"/>
        </w:rPr>
      </w:pPr>
      <w:r>
        <w:rPr>
          <w:rFonts w:eastAsia="Tahoma" w:cs="Tahoma" w:ascii="Tahoma" w:hAnsi="Tahoma"/>
          <w:sz w:val="16"/>
          <w:szCs w:val="16"/>
        </w:rPr>
        <w:tab/>
        <w:t>2) Cursos de formación</w:t>
      </w:r>
    </w:p>
    <w:p>
      <w:pPr>
        <w:pStyle w:val="Normal"/>
        <w:widowControl/>
        <w:bidi w:val="0"/>
        <w:ind w:left="1701" w:right="0" w:hanging="1701"/>
        <w:jc w:val="both"/>
        <w:textAlignment w:val="auto"/>
        <w:rPr>
          <w:sz w:val="16"/>
          <w:szCs w:val="16"/>
        </w:rPr>
      </w:pPr>
      <w:r>
        <w:rPr>
          <w:rFonts w:eastAsia="Tahoma" w:cs="Tahoma" w:ascii="Tahoma" w:hAnsi="Tahoma"/>
          <w:sz w:val="16"/>
          <w:szCs w:val="16"/>
        </w:rPr>
        <w:tab/>
        <w:t>3) Ensayos y experiencias en las fincas de los socios numerarios</w:t>
      </w:r>
    </w:p>
    <w:p>
      <w:pPr>
        <w:pStyle w:val="Normal"/>
        <w:widowControl/>
        <w:bidi w:val="0"/>
        <w:ind w:left="1701" w:right="0" w:hanging="1701"/>
        <w:jc w:val="both"/>
        <w:textAlignment w:val="auto"/>
        <w:rPr>
          <w:sz w:val="16"/>
          <w:szCs w:val="16"/>
        </w:rPr>
      </w:pPr>
      <w:r>
        <w:rPr>
          <w:rFonts w:eastAsia="Tahoma" w:cs="Tahoma" w:ascii="Tahoma" w:hAnsi="Tahoma"/>
          <w:sz w:val="16"/>
          <w:szCs w:val="16"/>
        </w:rPr>
        <w:tab/>
        <w:t>4) Actos divulgativos de diversa índole</w:t>
      </w:r>
    </w:p>
    <w:p>
      <w:pPr>
        <w:pStyle w:val="Normal"/>
        <w:widowControl/>
        <w:bidi w:val="0"/>
        <w:ind w:left="1701" w:right="0" w:hanging="1701"/>
        <w:jc w:val="both"/>
        <w:textAlignment w:val="auto"/>
        <w:rPr>
          <w:sz w:val="16"/>
          <w:szCs w:val="16"/>
        </w:rPr>
      </w:pPr>
      <w:r>
        <w:rPr>
          <w:rFonts w:eastAsia="Tahoma" w:cs="Tahoma" w:ascii="Tahoma" w:hAnsi="Tahoma"/>
          <w:sz w:val="16"/>
          <w:szCs w:val="16"/>
        </w:rPr>
        <w:tab/>
        <w:t>5) Colaboración con Organismos Oficiales competentes en temas de agricultura ecológica</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Sin perjuicio de las actividades descritas en el apartado anterior, la Asociación, para el cumplimiento de sus fines podrá:</w:t>
      </w:r>
    </w:p>
    <w:p>
      <w:pPr>
        <w:pStyle w:val="Normal"/>
        <w:widowControl/>
        <w:bidi w:val="0"/>
        <w:ind w:left="2268" w:right="0" w:hanging="2268"/>
        <w:jc w:val="both"/>
        <w:textAlignment w:val="auto"/>
        <w:rPr>
          <w:rFonts w:ascii="Verdana" w:hAnsi="Verdana"/>
          <w:sz w:val="16"/>
          <w:szCs w:val="16"/>
        </w:rPr>
      </w:pPr>
      <w:r>
        <w:rPr>
          <w:rFonts w:ascii="Verdana" w:hAnsi="Verdana"/>
          <w:sz w:val="16"/>
          <w:szCs w:val="16"/>
        </w:rPr>
      </w:r>
    </w:p>
    <w:p>
      <w:pPr>
        <w:pStyle w:val="Normal"/>
        <w:widowControl/>
        <w:numPr>
          <w:ilvl w:val="0"/>
          <w:numId w:val="1"/>
        </w:numPr>
        <w:bidi w:val="0"/>
        <w:ind w:left="2268" w:right="0" w:hanging="0"/>
        <w:jc w:val="both"/>
        <w:textAlignment w:val="auto"/>
        <w:rPr>
          <w:sz w:val="16"/>
          <w:szCs w:val="16"/>
        </w:rPr>
      </w:pPr>
      <w:r>
        <w:rPr>
          <w:rFonts w:ascii="Verdana" w:hAnsi="Verdana"/>
          <w:sz w:val="16"/>
          <w:szCs w:val="16"/>
        </w:rPr>
        <w:t>Desarrollar actividades económicas de todo tipo, encaminadas a la realización de sus fines o a allegar recursos con ese objetivo.</w:t>
      </w:r>
    </w:p>
    <w:p>
      <w:pPr>
        <w:pStyle w:val="Normal"/>
        <w:widowControl/>
        <w:numPr>
          <w:ilvl w:val="0"/>
          <w:numId w:val="1"/>
        </w:numPr>
        <w:bidi w:val="0"/>
        <w:ind w:left="2268" w:right="0" w:hanging="0"/>
        <w:jc w:val="both"/>
        <w:textAlignment w:val="auto"/>
        <w:rPr>
          <w:sz w:val="16"/>
          <w:szCs w:val="16"/>
        </w:rPr>
      </w:pPr>
      <w:r>
        <w:rPr>
          <w:rFonts w:ascii="Verdana" w:hAnsi="Verdana"/>
          <w:sz w:val="16"/>
          <w:szCs w:val="16"/>
        </w:rPr>
        <w:t>Adquirir y poseer bienes de todas clases y por cualquier título, así como celebrar actos y contratos de todo género.</w:t>
      </w:r>
    </w:p>
    <w:p>
      <w:pPr>
        <w:pStyle w:val="Normal"/>
        <w:widowControl/>
        <w:numPr>
          <w:ilvl w:val="0"/>
          <w:numId w:val="1"/>
        </w:numPr>
        <w:bidi w:val="0"/>
        <w:ind w:left="2268" w:right="0" w:hanging="0"/>
        <w:jc w:val="both"/>
        <w:textAlignment w:val="auto"/>
        <w:rPr>
          <w:sz w:val="16"/>
          <w:szCs w:val="16"/>
        </w:rPr>
      </w:pPr>
      <w:r>
        <w:rPr>
          <w:rFonts w:ascii="Verdana" w:hAnsi="Verdana"/>
          <w:sz w:val="16"/>
          <w:szCs w:val="16"/>
        </w:rPr>
        <w:t>Ejercitar toda clase de acciones conforme a las Leyes o a sus Estatutos.</w:t>
      </w:r>
    </w:p>
    <w:p>
      <w:pPr>
        <w:pStyle w:val="Normal"/>
        <w:widowControl/>
        <w:bidi w:val="0"/>
        <w:ind w:left="2592" w:right="0" w:hanging="2592"/>
        <w:jc w:val="both"/>
        <w:textAlignment w:val="auto"/>
        <w:rPr>
          <w:rFonts w:ascii="Verdana" w:hAnsi="Verdana"/>
          <w:sz w:val="16"/>
          <w:szCs w:val="16"/>
        </w:rPr>
      </w:pPr>
      <w:r>
        <w:rPr>
          <w:rFonts w:ascii="Verdana" w:hAnsi="Verdana"/>
          <w:sz w:val="16"/>
          <w:szCs w:val="16"/>
        </w:rPr>
      </w:r>
    </w:p>
    <w:p>
      <w:pPr>
        <w:pStyle w:val="Encabezado5"/>
        <w:keepNext/>
        <w:widowControl/>
        <w:numPr>
          <w:ilvl w:val="0"/>
          <w:numId w:val="0"/>
        </w:numPr>
        <w:bidi w:val="0"/>
        <w:ind w:left="2592" w:right="0" w:hanging="2592"/>
        <w:jc w:val="center"/>
        <w:textAlignment w:val="auto"/>
        <w:outlineLvl w:val="4"/>
        <w:rPr>
          <w:sz w:val="16"/>
          <w:szCs w:val="16"/>
        </w:rPr>
      </w:pPr>
      <w:r>
        <w:rPr>
          <w:rFonts w:ascii="Verdana" w:hAnsi="Verdana"/>
          <w:sz w:val="16"/>
          <w:szCs w:val="16"/>
        </w:rPr>
        <w:t>DOMICILIO SOCIAL</w:t>
      </w:r>
    </w:p>
    <w:p>
      <w:pPr>
        <w:pStyle w:val="Normal"/>
        <w:widowControl/>
        <w:bidi w:val="0"/>
        <w:ind w:left="2592" w:right="0" w:hanging="2592"/>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tab/>
        <w:t>El domicilio principal de esta Asociación está ubicado en la calle José Mardones n.º 6 Bajo de Vitoria-Gasteiz (Araba), Código Postal 01003.</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La Asociación podrá disponer de otros locales en el ámbito de la Comunidad Autónoma o fuera de ella, cuando lo acuerde la Asamblea General Extraordinaria. Los traslados del domicilio social y demás locales con que cuente la Asociación, serán acordados por la Junta Directiva, la cual comunicará al Registro de Asociaciones la nueva dirección.</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Encabezado4"/>
        <w:keepNext/>
        <w:widowControl/>
        <w:numPr>
          <w:ilvl w:val="0"/>
          <w:numId w:val="0"/>
        </w:numPr>
        <w:bidi w:val="0"/>
        <w:ind w:left="2304" w:right="0" w:hanging="2304"/>
        <w:jc w:val="center"/>
        <w:textAlignment w:val="auto"/>
        <w:outlineLvl w:val="3"/>
        <w:rPr>
          <w:sz w:val="16"/>
          <w:szCs w:val="16"/>
        </w:rPr>
      </w:pPr>
      <w:r>
        <w:rPr>
          <w:rFonts w:ascii="Verdana" w:hAnsi="Verdana"/>
          <w:sz w:val="16"/>
          <w:szCs w:val="16"/>
        </w:rPr>
        <w:t>ÁMBITO TERRITORIAL</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4.-</w:t>
        <w:tab/>
        <w:t>El ámbito territorial en el que desarrollará principalmente sus funciones comprende el Territorio Histórico de Araba.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r>
      <w:r>
        <w:rPr>
          <w:rFonts w:eastAsia="Tahoma" w:cs="Tahoma" w:ascii="Tahoma" w:hAnsi="Tahoma"/>
          <w:sz w:val="16"/>
          <w:szCs w:val="16"/>
        </w:rPr>
        <w:t>Serán beneficiarios todos los residentes en el Territorio Histórico de Alava y en los municipios de la Puebla de Arganzón y Condado de Treviño, así como aquellas personas que residiendo fuera de Araba tienen explotaciones agrarias en la misma, sin discriminación ninguna.</w:t>
      </w:r>
    </w:p>
    <w:p>
      <w:pPr>
        <w:pStyle w:val="Encabezado4"/>
        <w:keepNext/>
        <w:widowControl/>
        <w:numPr>
          <w:ilvl w:val="0"/>
          <w:numId w:val="0"/>
        </w:numPr>
        <w:bidi w:val="0"/>
        <w:ind w:left="2304" w:right="0" w:hanging="2304"/>
        <w:jc w:val="center"/>
        <w:textAlignment w:val="auto"/>
        <w:outlineLvl w:val="3"/>
        <w:rPr>
          <w:rFonts w:ascii="Verdana" w:hAnsi="Verdana"/>
          <w:sz w:val="16"/>
          <w:szCs w:val="16"/>
        </w:rPr>
      </w:pPr>
      <w:r>
        <w:rPr>
          <w:rFonts w:ascii="Verdana" w:hAnsi="Verdana"/>
          <w:sz w:val="16"/>
          <w:szCs w:val="16"/>
        </w:rPr>
      </w:r>
    </w:p>
    <w:p>
      <w:pPr>
        <w:pStyle w:val="Encabezado4"/>
        <w:keepNext/>
        <w:widowControl/>
        <w:numPr>
          <w:ilvl w:val="0"/>
          <w:numId w:val="0"/>
        </w:numPr>
        <w:bidi w:val="0"/>
        <w:ind w:left="2304" w:right="0" w:hanging="2304"/>
        <w:jc w:val="center"/>
        <w:textAlignment w:val="auto"/>
        <w:outlineLvl w:val="3"/>
        <w:rPr>
          <w:sz w:val="16"/>
          <w:szCs w:val="16"/>
        </w:rPr>
      </w:pPr>
      <w:r>
        <w:rPr>
          <w:rFonts w:ascii="Verdana" w:hAnsi="Verdana"/>
          <w:sz w:val="16"/>
          <w:szCs w:val="16"/>
        </w:rPr>
        <w:t>DURACIÓN Y CARÁCTER DEMOCRÁTICO</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5.-</w:t>
        <w:tab/>
        <w:t xml:space="preserve">La Asociación </w:t>
      </w:r>
      <w:r>
        <w:rPr>
          <w:rFonts w:ascii="Verdana" w:hAnsi="Verdana"/>
          <w:sz w:val="16"/>
          <w:szCs w:val="16"/>
        </w:rPr>
        <w:t xml:space="preserve">denominada BIONEKAZARITZA </w:t>
      </w:r>
      <w:r>
        <w:rPr>
          <w:rFonts w:ascii="Verdana" w:hAnsi="Verdana"/>
          <w:sz w:val="16"/>
          <w:szCs w:val="16"/>
        </w:rPr>
        <w:t>se constituye con carácter permanente, y sólo se disolverá por acuerdo de la Asamblea General Extraordinaria según lo dispuesto en el Capítulo VI o por cualquiera de las causas previstas en las Leyes.</w:t>
      </w:r>
    </w:p>
    <w:p>
      <w:pPr>
        <w:pStyle w:val="Normal"/>
        <w:widowControl/>
        <w:bidi w:val="0"/>
        <w:ind w:left="1701" w:right="0" w:hanging="1701"/>
        <w:jc w:val="both"/>
        <w:textAlignment w:val="auto"/>
        <w:rPr>
          <w:sz w:val="16"/>
          <w:szCs w:val="16"/>
        </w:rPr>
      </w:pPr>
      <w:r>
        <w:rPr>
          <w:rFonts w:ascii="Verdana" w:hAnsi="Verdana"/>
          <w:sz w:val="16"/>
          <w:szCs w:val="16"/>
        </w:rPr>
        <w:tab/>
      </w:r>
    </w:p>
    <w:p>
      <w:pPr>
        <w:pStyle w:val="BodyTextIndent2"/>
        <w:widowControl/>
        <w:bidi w:val="0"/>
        <w:ind w:left="1701" w:right="0" w:hanging="1701"/>
        <w:jc w:val="both"/>
        <w:textAlignment w:val="auto"/>
        <w:rPr>
          <w:b w:val="false"/>
          <w:b w:val="false"/>
        </w:rPr>
      </w:pPr>
      <w:r>
        <w:rPr>
          <w:rFonts w:ascii="Verdana" w:hAnsi="Verdana"/>
          <w:b w:val="false"/>
          <w:sz w:val="16"/>
          <w:szCs w:val="16"/>
        </w:rPr>
        <w:tab/>
        <w:t>La organización interna y el funcionamiento de la Asociación deberán ser democráticos, con pleno respeto al pluralismo. Serán nulos de pleno derecho los pactos, disposiciones estatutarias y acuerdos que desconozcan cualquiera de los aspectos del derecho fundamental de asociación.</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0" w:right="0" w:hanging="0"/>
        <w:jc w:val="center"/>
        <w:textAlignment w:val="auto"/>
        <w:rPr>
          <w:rFonts w:ascii="Verdana" w:hAnsi="Verdana"/>
          <w:sz w:val="16"/>
          <w:szCs w:val="16"/>
          <w:u w:val="single"/>
        </w:rPr>
      </w:pPr>
      <w:r>
        <w:rPr>
          <w:rFonts w:ascii="Verdana" w:hAnsi="Verdana"/>
          <w:sz w:val="16"/>
          <w:szCs w:val="16"/>
          <w:u w:val="single"/>
        </w:rPr>
      </w:r>
    </w:p>
    <w:p>
      <w:pPr>
        <w:pStyle w:val="Normal"/>
        <w:widowControl/>
        <w:bidi w:val="0"/>
        <w:ind w:left="0" w:right="0" w:hanging="0"/>
        <w:jc w:val="center"/>
        <w:textAlignment w:val="auto"/>
        <w:rPr>
          <w:rFonts w:ascii="Verdana" w:hAnsi="Verdana"/>
          <w:sz w:val="16"/>
          <w:szCs w:val="16"/>
          <w:u w:val="single"/>
        </w:rPr>
      </w:pPr>
      <w:r>
        <w:rPr>
          <w:rFonts w:ascii="Verdana" w:hAnsi="Verdana"/>
          <w:sz w:val="16"/>
          <w:szCs w:val="16"/>
          <w:u w:val="single"/>
        </w:rPr>
      </w:r>
    </w:p>
    <w:p>
      <w:pPr>
        <w:pStyle w:val="Normal"/>
        <w:widowControl/>
        <w:bidi w:val="0"/>
        <w:ind w:left="0" w:right="0" w:hanging="0"/>
        <w:jc w:val="center"/>
        <w:textAlignment w:val="auto"/>
        <w:rPr>
          <w:sz w:val="16"/>
          <w:szCs w:val="16"/>
        </w:rPr>
      </w:pPr>
      <w:r>
        <w:rPr>
          <w:rFonts w:ascii="Verdana" w:hAnsi="Verdana"/>
          <w:sz w:val="16"/>
          <w:szCs w:val="16"/>
          <w:u w:val="single"/>
        </w:rPr>
        <w:t>CAPÍTULO SEGUNDO</w:t>
      </w:r>
    </w:p>
    <w:p>
      <w:pPr>
        <w:pStyle w:val="Normal"/>
        <w:widowControl/>
        <w:bidi w:val="0"/>
        <w:ind w:left="0" w:right="0" w:hanging="0"/>
        <w:jc w:val="center"/>
        <w:textAlignment w:val="auto"/>
        <w:rPr>
          <w:rFonts w:ascii="Verdana" w:hAnsi="Verdana"/>
          <w:sz w:val="16"/>
          <w:szCs w:val="16"/>
        </w:rPr>
      </w:pPr>
      <w:r>
        <w:rPr>
          <w:rFonts w:ascii="Verdana" w:hAnsi="Verdana"/>
          <w:sz w:val="16"/>
          <w:szCs w:val="16"/>
        </w:rPr>
      </w:r>
    </w:p>
    <w:p>
      <w:pPr>
        <w:pStyle w:val="Normal"/>
        <w:widowControl/>
        <w:bidi w:val="0"/>
        <w:ind w:left="0" w:right="0" w:hanging="0"/>
        <w:jc w:val="center"/>
        <w:textAlignment w:val="auto"/>
        <w:rPr>
          <w:sz w:val="16"/>
          <w:szCs w:val="16"/>
        </w:rPr>
      </w:pPr>
      <w:r>
        <w:rPr>
          <w:rFonts w:ascii="Verdana" w:hAnsi="Verdana"/>
          <w:sz w:val="16"/>
          <w:szCs w:val="16"/>
          <w:u w:val="single"/>
        </w:rPr>
        <w:t>ÓRGANOS DE GOBIERNO Y ADMINISTRACIÓN</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6.-</w:t>
        <w:tab/>
        <w:t xml:space="preserve">El gobierno y administración de la Asociación estarán a cargo de los siguientes órganos colegiados: </w:t>
      </w:r>
    </w:p>
    <w:p>
      <w:pPr>
        <w:pStyle w:val="Normal"/>
        <w:widowControl/>
        <w:bidi w:val="0"/>
        <w:ind w:left="2268" w:right="0" w:hanging="283"/>
        <w:jc w:val="both"/>
        <w:textAlignment w:val="auto"/>
        <w:rPr>
          <w:rFonts w:ascii="Verdana" w:hAnsi="Verdana"/>
          <w:sz w:val="16"/>
          <w:szCs w:val="16"/>
        </w:rPr>
      </w:pPr>
      <w:r>
        <w:rPr>
          <w:rFonts w:ascii="Verdana" w:hAnsi="Verdana"/>
          <w:sz w:val="16"/>
          <w:szCs w:val="16"/>
        </w:rPr>
      </w:r>
    </w:p>
    <w:p>
      <w:pPr>
        <w:pStyle w:val="Normal"/>
        <w:widowControl/>
        <w:numPr>
          <w:ilvl w:val="0"/>
          <w:numId w:val="1"/>
        </w:numPr>
        <w:bidi w:val="0"/>
        <w:ind w:left="1985" w:right="0" w:hanging="0"/>
        <w:jc w:val="both"/>
        <w:textAlignment w:val="auto"/>
        <w:rPr>
          <w:sz w:val="16"/>
          <w:szCs w:val="16"/>
        </w:rPr>
      </w:pPr>
      <w:r>
        <w:rPr>
          <w:rFonts w:ascii="Verdana" w:hAnsi="Verdana"/>
          <w:sz w:val="16"/>
          <w:szCs w:val="16"/>
        </w:rPr>
        <w:t>La Asamblea General de personas socias, como órgano supremo.</w:t>
      </w:r>
    </w:p>
    <w:p>
      <w:pPr>
        <w:pStyle w:val="Normal"/>
        <w:widowControl/>
        <w:numPr>
          <w:ilvl w:val="0"/>
          <w:numId w:val="1"/>
        </w:numPr>
        <w:bidi w:val="0"/>
        <w:ind w:left="1985" w:right="0" w:hanging="0"/>
        <w:jc w:val="both"/>
        <w:textAlignment w:val="auto"/>
        <w:rPr>
          <w:sz w:val="16"/>
          <w:szCs w:val="16"/>
        </w:rPr>
      </w:pPr>
      <w:r>
        <w:rPr>
          <w:rFonts w:ascii="Verdana" w:hAnsi="Verdana"/>
          <w:sz w:val="16"/>
          <w:szCs w:val="16"/>
        </w:rPr>
        <w:t>La Junta Directiva, como órgano colegiado de dirección permanente.</w:t>
      </w:r>
    </w:p>
    <w:p>
      <w:pPr>
        <w:pStyle w:val="Normal"/>
        <w:widowControl/>
        <w:bidi w:val="0"/>
        <w:ind w:left="2592" w:right="0" w:hanging="2592"/>
        <w:jc w:val="both"/>
        <w:textAlignment w:val="auto"/>
        <w:rPr>
          <w:rFonts w:ascii="Verdana" w:hAnsi="Verdana"/>
          <w:sz w:val="16"/>
          <w:szCs w:val="16"/>
        </w:rPr>
      </w:pPr>
      <w:r>
        <w:rPr>
          <w:rFonts w:ascii="Verdana" w:hAnsi="Verdana"/>
          <w:sz w:val="16"/>
          <w:szCs w:val="16"/>
        </w:rPr>
      </w:r>
    </w:p>
    <w:p>
      <w:pPr>
        <w:pStyle w:val="Encabezado5"/>
        <w:keepNext/>
        <w:widowControl/>
        <w:numPr>
          <w:ilvl w:val="0"/>
          <w:numId w:val="0"/>
        </w:numPr>
        <w:bidi w:val="0"/>
        <w:ind w:left="2592" w:right="0" w:hanging="2592"/>
        <w:jc w:val="center"/>
        <w:textAlignment w:val="auto"/>
        <w:outlineLvl w:val="4"/>
        <w:rPr>
          <w:sz w:val="16"/>
          <w:szCs w:val="16"/>
        </w:rPr>
      </w:pPr>
      <w:r>
        <w:rPr>
          <w:rFonts w:ascii="Verdana" w:hAnsi="Verdana"/>
          <w:sz w:val="16"/>
          <w:szCs w:val="16"/>
        </w:rPr>
        <w:t>LA ASAMBLEA GENERAL</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7.-</w:t>
        <w:tab/>
        <w:t xml:space="preserve">La Asamblea General, integrada por la totalidad de personas socias, es el órgano de expresión de la voluntad de éstas. </w:t>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1701"/>
        <w:jc w:val="both"/>
        <w:textAlignment w:val="auto"/>
        <w:rPr>
          <w:sz w:val="16"/>
          <w:szCs w:val="16"/>
        </w:rPr>
      </w:pPr>
      <w:r>
        <w:rPr>
          <w:rFonts w:ascii="Verdana" w:hAnsi="Verdana"/>
          <w:sz w:val="16"/>
          <w:szCs w:val="16"/>
        </w:rPr>
        <w:tab/>
        <w:t>Son facultades de la Asamblea General:</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Aprobar el plan general de actuación de la asociación</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El examen y la aprobación de las cuentas anuales y del presupuesto del ejercicio siguiente.</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Aprobar la gestión de la Junta Directiva</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La modificación de estatutos.</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La disolución de la asociación.</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La elección y el cese del presidente o la presidenta, del secretario o la         secretaria, del tesorero o la tesorera y, si lo hubiere, de los demás miembros del órgano de gobierno colegiado, así como su supervisión y control.</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Los actos de federación y confederación con otras asociaciones, o el abandono   de alguna de ellas.</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La aprobación de la disposición o enajenación de bienes inmuebles.</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El acuerdo de remuneración de los miembros del órgano de gobierno, en su caso.</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La fijación de las cuotas ordinarias o extraordinarias, si bien esta facultad podrá ser delegada por la Asamblea General al órgano de gobierno mediante acuerdo expreso.</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La adopción del acuerdo de separación definitiva de las personas asociadas.</w:t>
      </w:r>
    </w:p>
    <w:p>
      <w:pPr>
        <w:pStyle w:val="Normal"/>
        <w:widowControl/>
        <w:numPr>
          <w:ilvl w:val="0"/>
          <w:numId w:val="4"/>
        </w:numPr>
        <w:tabs>
          <w:tab w:val="left" w:pos="2160" w:leader="none"/>
        </w:tabs>
        <w:bidi w:val="0"/>
        <w:ind w:left="2160" w:right="0" w:hanging="0"/>
        <w:jc w:val="both"/>
        <w:textAlignment w:val="auto"/>
        <w:rPr>
          <w:sz w:val="16"/>
          <w:szCs w:val="16"/>
        </w:rPr>
      </w:pPr>
      <w:r>
        <w:rPr>
          <w:rFonts w:ascii="Verdana" w:hAnsi="Verdana"/>
          <w:sz w:val="16"/>
          <w:szCs w:val="16"/>
        </w:rPr>
        <w:t>Cualquier otra competencia no atribuida a otro órgano social.</w:t>
      </w:r>
    </w:p>
    <w:p>
      <w:pPr>
        <w:pStyle w:val="Normal"/>
        <w:widowControl/>
        <w:tabs>
          <w:tab w:val="left" w:pos="2160" w:leader="none"/>
        </w:tabs>
        <w:bidi w:val="0"/>
        <w:ind w:left="2160" w:right="0" w:hanging="360"/>
        <w:jc w:val="left"/>
        <w:textAlignment w:val="auto"/>
        <w:rPr>
          <w:rFonts w:ascii="Times New Roman" w:hAnsi="Times New Roman"/>
          <w:sz w:val="16"/>
          <w:szCs w:val="16"/>
        </w:rPr>
      </w:pPr>
      <w:r>
        <w:rPr>
          <w:sz w:val="16"/>
          <w:szCs w:val="16"/>
        </w:rPr>
      </w:r>
    </w:p>
    <w:p>
      <w:pPr>
        <w:pStyle w:val="Normal"/>
        <w:widowControl/>
        <w:bidi w:val="0"/>
        <w:ind w:left="1701" w:right="0" w:hanging="1701"/>
        <w:jc w:val="both"/>
        <w:textAlignment w:val="auto"/>
        <w:rPr>
          <w:sz w:val="16"/>
          <w:szCs w:val="16"/>
        </w:rPr>
      </w:pPr>
      <w:r>
        <w:rPr>
          <w:rFonts w:ascii="Verdana" w:hAnsi="Verdana"/>
          <w:sz w:val="16"/>
          <w:szCs w:val="16"/>
        </w:rPr>
        <w:t xml:space="preserve"> </w:t>
      </w:r>
    </w:p>
    <w:p>
      <w:pPr>
        <w:pStyle w:val="Normal"/>
        <w:widowControl/>
        <w:bidi w:val="0"/>
        <w:ind w:left="1701" w:right="0" w:hanging="1701"/>
        <w:jc w:val="both"/>
        <w:textAlignment w:val="auto"/>
        <w:rPr>
          <w:sz w:val="16"/>
          <w:szCs w:val="16"/>
        </w:rPr>
      </w:pPr>
      <w:r>
        <w:rPr>
          <w:rFonts w:ascii="Verdana" w:hAnsi="Verdana"/>
          <w:sz w:val="16"/>
          <w:szCs w:val="16"/>
        </w:rPr>
        <w:t>Artículo 8.-</w:t>
        <w:tab/>
        <w:t>La Asamblea General se reunirá en sesiones ordinarias y extraordinarias.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9.-</w:t>
        <w:tab/>
        <w:t xml:space="preserve">La Asamblea General deberá ser convocada en sesión ordinaria, al menos una vez al año, </w:t>
      </w:r>
      <w:r>
        <w:rPr>
          <w:rFonts w:eastAsia="Tahoma" w:cs="Tahoma" w:ascii="Tahoma" w:hAnsi="Tahoma"/>
          <w:sz w:val="16"/>
          <w:szCs w:val="16"/>
        </w:rPr>
        <w:t xml:space="preserve">dentro del 1er trimestre, </w:t>
      </w:r>
      <w:r>
        <w:rPr>
          <w:rFonts w:ascii="Verdana" w:hAnsi="Verdana"/>
          <w:sz w:val="16"/>
          <w:szCs w:val="16"/>
        </w:rPr>
        <w:t>a fin de adoptar los Acuerdos previstos en el artículo 7º-a), b) y c).</w:t>
      </w:r>
    </w:p>
    <w:p>
      <w:pPr>
        <w:pStyle w:val="Normal"/>
        <w:widowControl/>
        <w:bidi w:val="0"/>
        <w:ind w:left="2736" w:right="0" w:hanging="2736"/>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10.-</w:t>
        <w:tab/>
        <w:t>La Asamblea General se reunirá en sesión extraordinaria cuando así lo acuerde la Junta Directiva, bien por propia iniciativa, o porque lo solicite el 25 % de las personas asociadas, indicando los motivos y fin de la reunión y, en todo caso, para conocer y decidir sobre las siguientes materias: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985" w:right="0" w:hanging="283"/>
        <w:jc w:val="both"/>
        <w:textAlignment w:val="auto"/>
        <w:rPr>
          <w:sz w:val="16"/>
          <w:szCs w:val="16"/>
        </w:rPr>
      </w:pPr>
      <w:r>
        <w:rPr>
          <w:rFonts w:ascii="Verdana" w:hAnsi="Verdana"/>
          <w:sz w:val="16"/>
          <w:szCs w:val="16"/>
        </w:rPr>
        <w:t>a)</w:t>
        <w:tab/>
        <w:t>Modificaciones Estatutarias.</w:t>
      </w:r>
    </w:p>
    <w:p>
      <w:pPr>
        <w:pStyle w:val="Normal"/>
        <w:widowControl/>
        <w:bidi w:val="0"/>
        <w:ind w:left="1985" w:right="0" w:hanging="283"/>
        <w:jc w:val="both"/>
        <w:textAlignment w:val="auto"/>
        <w:rPr>
          <w:sz w:val="16"/>
          <w:szCs w:val="16"/>
        </w:rPr>
      </w:pPr>
      <w:r>
        <w:rPr>
          <w:rFonts w:ascii="Verdana" w:hAnsi="Verdana"/>
          <w:sz w:val="16"/>
          <w:szCs w:val="16"/>
        </w:rPr>
        <w:t>b)</w:t>
        <w:tab/>
        <w:t>Disolución de la Asociación.</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11.-</w:t>
        <w:tab/>
        <w:t>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cinco días, pudiendo así mismo hacerse constar si procediera, la fecha y hora en que se reunirá la Asamblea en segunda convocatoria, sin que entre una y otra pueda mediar un plazo inferior a media hora.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Las Asambleas Generales, tanto ordinarias como extraordinarias, quedarán válidamente constituidas en primera convocatoria, cuando concurran a ella un tercio de las personas socias con derecho a voto, y en segunda convocatoria cualquiera que sea el número de personas asociadas con derecho a voto.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12.-</w:t>
        <w:tab/>
        <w:t>Los acuerdos de la Asamblea General se adoptarán por mayoría simple de las personas presentes o representadas, cuando los votos afirmativos superen a los negativos. No obstante, requerirán una mayoría absoluta (mitad + 1) de las personas presentes o representadas, los siguientes acuerdos: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numPr>
          <w:ilvl w:val="0"/>
          <w:numId w:val="5"/>
        </w:numPr>
        <w:tabs>
          <w:tab w:val="left" w:pos="2136" w:leader="none"/>
        </w:tabs>
        <w:bidi w:val="0"/>
        <w:ind w:left="2136" w:right="0" w:hanging="0"/>
        <w:jc w:val="both"/>
        <w:textAlignment w:val="auto"/>
        <w:rPr>
          <w:sz w:val="16"/>
          <w:szCs w:val="16"/>
        </w:rPr>
      </w:pPr>
      <w:r>
        <w:rPr>
          <w:rFonts w:ascii="Verdana" w:hAnsi="Verdana"/>
          <w:sz w:val="16"/>
          <w:szCs w:val="16"/>
        </w:rPr>
        <w:t xml:space="preserve">La disolución de la asociación. </w:t>
      </w:r>
    </w:p>
    <w:p>
      <w:pPr>
        <w:pStyle w:val="Normal"/>
        <w:widowControl/>
        <w:numPr>
          <w:ilvl w:val="0"/>
          <w:numId w:val="5"/>
        </w:numPr>
        <w:tabs>
          <w:tab w:val="left" w:pos="2136" w:leader="none"/>
        </w:tabs>
        <w:bidi w:val="0"/>
        <w:ind w:left="2136" w:right="0" w:hanging="0"/>
        <w:jc w:val="both"/>
        <w:textAlignment w:val="auto"/>
        <w:rPr>
          <w:sz w:val="16"/>
          <w:szCs w:val="16"/>
        </w:rPr>
      </w:pPr>
      <w:r>
        <w:rPr>
          <w:rFonts w:ascii="Verdana" w:hAnsi="Verdana"/>
          <w:sz w:val="16"/>
          <w:szCs w:val="16"/>
        </w:rPr>
        <w:t>La modificación de estatutos</w:t>
      </w:r>
    </w:p>
    <w:p>
      <w:pPr>
        <w:pStyle w:val="Normal"/>
        <w:widowControl/>
        <w:numPr>
          <w:ilvl w:val="0"/>
          <w:numId w:val="5"/>
        </w:numPr>
        <w:tabs>
          <w:tab w:val="left" w:pos="2136" w:leader="none"/>
        </w:tabs>
        <w:bidi w:val="0"/>
        <w:ind w:left="2136" w:right="0" w:hanging="0"/>
        <w:jc w:val="both"/>
        <w:textAlignment w:val="auto"/>
        <w:rPr>
          <w:sz w:val="16"/>
          <w:szCs w:val="16"/>
        </w:rPr>
      </w:pPr>
      <w:r>
        <w:rPr>
          <w:rFonts w:ascii="Verdana" w:hAnsi="Verdana"/>
          <w:sz w:val="16"/>
          <w:szCs w:val="16"/>
        </w:rPr>
        <w:t>La disposición o enajenación de bienes.</w:t>
      </w:r>
    </w:p>
    <w:p>
      <w:pPr>
        <w:pStyle w:val="Normal"/>
        <w:widowControl/>
        <w:numPr>
          <w:ilvl w:val="0"/>
          <w:numId w:val="5"/>
        </w:numPr>
        <w:tabs>
          <w:tab w:val="left" w:pos="2136" w:leader="none"/>
        </w:tabs>
        <w:bidi w:val="0"/>
        <w:ind w:left="2136" w:right="0" w:hanging="0"/>
        <w:jc w:val="both"/>
        <w:textAlignment w:val="auto"/>
        <w:rPr>
          <w:sz w:val="16"/>
          <w:szCs w:val="16"/>
        </w:rPr>
      </w:pPr>
      <w:r>
        <w:rPr>
          <w:rFonts w:ascii="Verdana" w:hAnsi="Verdana"/>
          <w:sz w:val="16"/>
          <w:szCs w:val="16"/>
        </w:rPr>
        <w:t xml:space="preserve">La remuneración de los miembros del órgano de representación. </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13.-</w:t>
        <w:tab/>
        <w:t>Las personas socias podrán otorgar su representación, a los efectos de asistir a las Asambleas Generales, en cualquier otra persona socia. Tal representación se otorgará por escrito, y deberá obrar en poder de la persona secretaria de la Asamblea, antes de celebrarse la sesión. Las personas socias que residan en ciudades distintas a aquélla en que tenga su domicilio social la Asociación, podrán remitir por correo el documento que acredite la representación.</w:t>
      </w:r>
    </w:p>
    <w:p>
      <w:pPr>
        <w:pStyle w:val="Normal"/>
        <w:widowControl/>
        <w:bidi w:val="0"/>
        <w:ind w:left="1701" w:right="0" w:hanging="0"/>
        <w:jc w:val="both"/>
        <w:textAlignment w:val="auto"/>
        <w:rPr>
          <w:sz w:val="16"/>
          <w:szCs w:val="16"/>
        </w:rPr>
      </w:pPr>
      <w:r>
        <w:rPr>
          <w:rFonts w:ascii="Verdana" w:hAnsi="Verdana"/>
          <w:sz w:val="16"/>
          <w:szCs w:val="16"/>
        </w:rPr>
        <w:t xml:space="preserve"> </w:t>
      </w:r>
    </w:p>
    <w:p>
      <w:pPr>
        <w:pStyle w:val="Normal"/>
        <w:widowControl/>
        <w:bidi w:val="0"/>
        <w:ind w:left="1701" w:right="0" w:hanging="0"/>
        <w:jc w:val="both"/>
        <w:textAlignment w:val="auto"/>
        <w:rPr>
          <w:sz w:val="16"/>
          <w:szCs w:val="16"/>
        </w:rPr>
      </w:pPr>
      <w:r>
        <w:rPr>
          <w:rFonts w:ascii="Verdana" w:hAnsi="Verdana"/>
          <w:sz w:val="16"/>
          <w:szCs w:val="16"/>
        </w:rPr>
        <w:t>Cada persona asociada no podrá representar a más de cinco personas socias</w:t>
      </w:r>
    </w:p>
    <w:p>
      <w:pPr>
        <w:pStyle w:val="Normal"/>
        <w:widowControl/>
        <w:bidi w:val="0"/>
        <w:ind w:left="2304" w:right="0" w:hanging="2304"/>
        <w:jc w:val="both"/>
        <w:textAlignment w:val="auto"/>
        <w:rPr>
          <w:sz w:val="16"/>
          <w:szCs w:val="16"/>
        </w:rPr>
      </w:pPr>
      <w:r>
        <w:rPr>
          <w:rFonts w:ascii="Verdana" w:hAnsi="Verdana"/>
          <w:sz w:val="16"/>
          <w:szCs w:val="16"/>
        </w:rPr>
        <w:t xml:space="preserve"> </w:t>
      </w:r>
    </w:p>
    <w:p>
      <w:pPr>
        <w:pStyle w:val="Encabezado4"/>
        <w:keepNext/>
        <w:widowControl/>
        <w:numPr>
          <w:ilvl w:val="0"/>
          <w:numId w:val="0"/>
        </w:numPr>
        <w:bidi w:val="0"/>
        <w:ind w:left="2304" w:right="0" w:hanging="2304"/>
        <w:jc w:val="center"/>
        <w:textAlignment w:val="auto"/>
        <w:outlineLvl w:val="3"/>
        <w:rPr>
          <w:sz w:val="16"/>
          <w:szCs w:val="16"/>
        </w:rPr>
      </w:pPr>
      <w:r>
        <w:rPr>
          <w:rFonts w:ascii="Verdana" w:hAnsi="Verdana"/>
          <w:sz w:val="16"/>
          <w:szCs w:val="16"/>
        </w:rPr>
        <w:t>LA JUNTA DIRECTIVA</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14.-</w:t>
        <w:tab/>
        <w:t>La Junta Directiva es el órgano de representación que gestiona y representa los intereses de la asociación, de acuerdo con las disposiciones y directivas de la Asamblea General. Sólo podrán formar parte del órgano de representación los asociados.</w:t>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1701"/>
        <w:jc w:val="both"/>
        <w:textAlignment w:val="auto"/>
        <w:rPr>
          <w:sz w:val="16"/>
          <w:szCs w:val="16"/>
        </w:rPr>
      </w:pPr>
      <w:r>
        <w:rPr>
          <w:rFonts w:ascii="Verdana" w:hAnsi="Verdana"/>
          <w:sz w:val="16"/>
          <w:szCs w:val="16"/>
        </w:rPr>
        <w:tab/>
        <w:t>La Junta Directiva estará integrada por:  (NO INDICAR NOMBRES DE LAS PERSONAS SINO LOS CARGOS EXISTENTES EN LA JUNTA DIRECTIVA)(MARCAR  CON UNA X)</w:t>
      </w:r>
    </w:p>
    <w:p>
      <w:pPr>
        <w:pStyle w:val="Normal"/>
        <w:widowControl/>
        <w:bidi w:val="0"/>
        <w:ind w:left="1701" w:right="0" w:hanging="1701"/>
        <w:jc w:val="both"/>
        <w:textAlignment w:val="auto"/>
        <w:rPr>
          <w:sz w:val="16"/>
          <w:szCs w:val="16"/>
        </w:rPr>
      </w:pPr>
      <w:r>
        <w:rPr>
          <w:rFonts w:ascii="Verdana" w:hAnsi="Verdana"/>
          <w:sz w:val="16"/>
          <w:szCs w:val="16"/>
        </w:rPr>
        <w:t xml:space="preserve">                            </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 xml:space="preserve">                               </w:t>
      </w:r>
      <w:r>
        <w:fldChar w:fldCharType="begin">
          <w:ffData>
            <w:name w:val=""/>
            <w:enabled/>
            <w:calcOnExit w:val="0"/>
            <w:checkBox>
              <w:sizeAuto/>
              <w:checked/>
            </w:checkBox>
          </w:ffData>
        </w:fldChar>
      </w:r>
      <w:r>
        <w:instrText> FORMCHECKBOX </w:instrText>
      </w:r>
      <w:r>
        <w:fldChar w:fldCharType="separate"/>
      </w:r>
      <w:bookmarkStart w:id="0" w:name="Casilla32"/>
      <w:bookmarkStart w:id="1" w:name="__Fieldmark__403_1499613480"/>
      <w:bookmarkStart w:id="2" w:name="__Fieldmark__2500_445186324"/>
      <w:bookmarkStart w:id="3" w:name="__Fieldmark__402_832929647"/>
      <w:bookmarkStart w:id="4" w:name="__Fieldmark__403_1499613480"/>
      <w:bookmarkStart w:id="5" w:name="__Fieldmark__403_1499613480"/>
      <w:bookmarkEnd w:id="2"/>
      <w:bookmarkEnd w:id="3"/>
      <w:bookmarkEnd w:id="5"/>
      <w:r>
        <w:rPr>
          <w:rFonts w:ascii="Verdana" w:hAnsi="Verdana"/>
          <w:sz w:val="16"/>
          <w:szCs w:val="16"/>
        </w:rPr>
      </w:r>
      <w:r>
        <w:fldChar w:fldCharType="end"/>
      </w:r>
      <w:bookmarkEnd w:id="0"/>
      <w:r>
        <w:rPr>
          <w:rFonts w:cs="Arial" w:ascii="Verdana" w:hAnsi="Verdana"/>
          <w:sz w:val="16"/>
          <w:szCs w:val="16"/>
        </w:rPr>
        <w:t>Presidencia</w:t>
      </w:r>
    </w:p>
    <w:p>
      <w:pPr>
        <w:pStyle w:val="Normal"/>
        <w:widowControl/>
        <w:bidi w:val="0"/>
        <w:ind w:left="1701" w:right="0" w:hanging="1701"/>
        <w:jc w:val="both"/>
        <w:textAlignment w:val="auto"/>
        <w:rPr>
          <w:sz w:val="16"/>
          <w:szCs w:val="16"/>
        </w:rPr>
      </w:pPr>
      <w:r>
        <w:rPr>
          <w:rFonts w:ascii="Verdana" w:hAnsi="Verdana"/>
          <w:sz w:val="16"/>
          <w:szCs w:val="16"/>
        </w:rPr>
        <w:t xml:space="preserve">                               </w:t>
      </w:r>
      <w:r>
        <w:fldChar w:fldCharType="begin">
          <w:ffData>
            <w:name w:val=""/>
            <w:enabled/>
            <w:calcOnExit w:val="0"/>
            <w:checkBox>
              <w:sizeAuto/>
              <w:checked/>
            </w:checkBox>
          </w:ffData>
        </w:fldChar>
      </w:r>
      <w:r>
        <w:instrText> FORMCHECKBOX </w:instrText>
      </w:r>
      <w:r>
        <w:fldChar w:fldCharType="separate"/>
      </w:r>
      <w:bookmarkStart w:id="6" w:name="__Fieldmark__417_1499613480"/>
      <w:bookmarkStart w:id="7" w:name="__Fieldmark__2511_445186324"/>
      <w:bookmarkStart w:id="8" w:name="__Fieldmark__408_832929647"/>
      <w:bookmarkStart w:id="9" w:name="__Fieldmark__417_1499613480"/>
      <w:bookmarkStart w:id="10" w:name="__Fieldmark__417_1499613480"/>
      <w:bookmarkEnd w:id="7"/>
      <w:bookmarkEnd w:id="8"/>
      <w:bookmarkEnd w:id="10"/>
      <w:r>
        <w:rPr>
          <w:rFonts w:ascii="Verdana" w:hAnsi="Verdana"/>
          <w:sz w:val="16"/>
          <w:szCs w:val="16"/>
        </w:rPr>
      </w:r>
      <w:r>
        <w:fldChar w:fldCharType="end"/>
      </w:r>
      <w:r>
        <w:rPr>
          <w:rFonts w:cs="Arial" w:ascii="Verdana" w:hAnsi="Verdana"/>
          <w:sz w:val="16"/>
          <w:szCs w:val="16"/>
        </w:rPr>
        <w:t>Secretaría</w:t>
      </w:r>
    </w:p>
    <w:p>
      <w:pPr>
        <w:pStyle w:val="Normal"/>
        <w:widowControl/>
        <w:bidi w:val="0"/>
        <w:ind w:left="1701" w:right="0" w:hanging="1701"/>
        <w:jc w:val="both"/>
        <w:textAlignment w:val="auto"/>
        <w:rPr>
          <w:sz w:val="16"/>
          <w:szCs w:val="16"/>
        </w:rPr>
      </w:pPr>
      <w:r>
        <w:rPr>
          <w:rFonts w:ascii="Verdana" w:hAnsi="Verdana"/>
          <w:sz w:val="16"/>
          <w:szCs w:val="16"/>
        </w:rPr>
        <w:tab/>
        <w:t xml:space="preserve">   </w:t>
      </w:r>
      <w:r>
        <w:fldChar w:fldCharType="begin">
          <w:ffData>
            <w:name w:val=""/>
            <w:enabled/>
            <w:calcOnExit w:val="0"/>
            <w:checkBox>
              <w:sizeAuto/>
              <w:checked/>
            </w:checkBox>
          </w:ffData>
        </w:fldChar>
      </w:r>
      <w:r>
        <w:instrText> FORMCHECKBOX </w:instrText>
      </w:r>
      <w:r>
        <w:fldChar w:fldCharType="separate"/>
      </w:r>
      <w:bookmarkStart w:id="11" w:name="__Fieldmark__431_1499613480"/>
      <w:bookmarkStart w:id="12" w:name="__Fieldmark__2522_445186324"/>
      <w:bookmarkStart w:id="13" w:name="__Fieldmark__415_832929647"/>
      <w:bookmarkStart w:id="14" w:name="__Fieldmark__431_1499613480"/>
      <w:bookmarkStart w:id="15" w:name="__Fieldmark__431_1499613480"/>
      <w:bookmarkEnd w:id="12"/>
      <w:bookmarkEnd w:id="13"/>
      <w:bookmarkEnd w:id="15"/>
      <w:r>
        <w:rPr>
          <w:rFonts w:ascii="Verdana" w:hAnsi="Verdana"/>
          <w:sz w:val="16"/>
          <w:szCs w:val="16"/>
        </w:rPr>
      </w:r>
      <w:r>
        <w:fldChar w:fldCharType="end"/>
      </w:r>
      <w:r>
        <w:rPr>
          <w:rFonts w:cs="Arial" w:ascii="Verdana" w:hAnsi="Verdana"/>
          <w:sz w:val="16"/>
          <w:szCs w:val="16"/>
        </w:rPr>
        <w:t>Tesorería</w:t>
      </w:r>
    </w:p>
    <w:p>
      <w:pPr>
        <w:pStyle w:val="Normal"/>
        <w:widowControl/>
        <w:bidi w:val="0"/>
        <w:ind w:left="1701" w:right="0" w:hanging="1701"/>
        <w:jc w:val="both"/>
        <w:textAlignment w:val="auto"/>
        <w:rPr>
          <w:sz w:val="16"/>
          <w:szCs w:val="16"/>
        </w:rPr>
      </w:pPr>
      <w:r>
        <w:rPr>
          <w:rFonts w:cs="Arial" w:ascii="Verdana" w:hAnsi="Verdana"/>
          <w:sz w:val="16"/>
          <w:szCs w:val="16"/>
        </w:rPr>
        <w:t xml:space="preserve">                               </w:t>
      </w:r>
      <w:r>
        <w:fldChar w:fldCharType="begin">
          <w:ffData>
            <w:name w:val=""/>
            <w:enabled/>
            <w:calcOnExit w:val="0"/>
            <w:checkBox>
              <w:sizeAuto/>
            </w:checkBox>
          </w:ffData>
        </w:fldChar>
      </w:r>
      <w:r>
        <w:instrText> FORMCHECKBOX </w:instrText>
      </w:r>
      <w:r>
        <w:fldChar w:fldCharType="separate"/>
      </w:r>
      <w:bookmarkStart w:id="16" w:name="__Fieldmark__444_1499613480"/>
      <w:bookmarkStart w:id="17" w:name="__Fieldmark__2532_445186324"/>
      <w:bookmarkStart w:id="18" w:name="__Fieldmark__421_832929647"/>
      <w:bookmarkStart w:id="19" w:name="__Fieldmark__444_1499613480"/>
      <w:bookmarkStart w:id="20" w:name="__Fieldmark__444_1499613480"/>
      <w:bookmarkEnd w:id="17"/>
      <w:bookmarkEnd w:id="18"/>
      <w:bookmarkEnd w:id="20"/>
      <w:r>
        <w:rPr>
          <w:rFonts w:cs="Arial" w:ascii="Verdana" w:hAnsi="Verdana"/>
          <w:sz w:val="16"/>
          <w:szCs w:val="16"/>
        </w:rPr>
      </w:r>
      <w:r>
        <w:fldChar w:fldCharType="end"/>
      </w:r>
      <w:r>
        <w:rPr>
          <w:rFonts w:cs="Arial" w:ascii="Verdana" w:hAnsi="Verdana"/>
          <w:sz w:val="16"/>
          <w:szCs w:val="16"/>
        </w:rPr>
        <w:t>Secretaría- Tesorería (un solo cargo)</w:t>
      </w:r>
    </w:p>
    <w:p>
      <w:pPr>
        <w:pStyle w:val="Normal"/>
        <w:widowControl/>
        <w:bidi w:val="0"/>
        <w:ind w:left="1701" w:right="0" w:hanging="1701"/>
        <w:jc w:val="both"/>
        <w:textAlignment w:val="auto"/>
        <w:rPr>
          <w:sz w:val="16"/>
          <w:szCs w:val="16"/>
        </w:rPr>
      </w:pPr>
      <w:r>
        <w:rPr>
          <w:rFonts w:cs="Arial" w:ascii="Verdana" w:hAnsi="Verdana"/>
          <w:sz w:val="16"/>
          <w:szCs w:val="16"/>
        </w:rPr>
        <w:t xml:space="preserve">                                 </w:t>
      </w:r>
      <w:r>
        <w:fldChar w:fldCharType="begin">
          <w:ffData>
            <w:name w:val=""/>
            <w:enabled/>
            <w:calcOnExit w:val="0"/>
            <w:checkBox>
              <w:sizeAuto/>
            </w:checkBox>
          </w:ffData>
        </w:fldChar>
      </w:r>
      <w:r>
        <w:instrText> FORMCHECKBOX </w:instrText>
      </w:r>
      <w:r>
        <w:fldChar w:fldCharType="separate"/>
      </w:r>
      <w:bookmarkStart w:id="21" w:name="__Fieldmark__457_1499613480"/>
      <w:bookmarkStart w:id="22" w:name="__Fieldmark__2542_445186324"/>
      <w:bookmarkStart w:id="23" w:name="__Fieldmark__430_832929647"/>
      <w:bookmarkStart w:id="24" w:name="__Fieldmark__457_1499613480"/>
      <w:bookmarkStart w:id="25" w:name="__Fieldmark__457_1499613480"/>
      <w:bookmarkEnd w:id="22"/>
      <w:bookmarkEnd w:id="23"/>
      <w:bookmarkEnd w:id="25"/>
      <w:r>
        <w:rPr>
          <w:rFonts w:cs="Arial" w:ascii="Verdana" w:hAnsi="Verdana"/>
          <w:sz w:val="16"/>
          <w:szCs w:val="16"/>
        </w:rPr>
      </w:r>
      <w:r>
        <w:fldChar w:fldCharType="end"/>
      </w:r>
      <w:r>
        <w:rPr>
          <w:rFonts w:cs="Arial" w:ascii="Verdana" w:hAnsi="Verdana"/>
          <w:sz w:val="16"/>
          <w:szCs w:val="16"/>
        </w:rPr>
        <w:t>Secretaría podrá asumir la función de tesorería  (dos cargos distintos que , en ocasiones, podrá desempeñar la misma persona)</w:t>
      </w:r>
    </w:p>
    <w:p>
      <w:pPr>
        <w:pStyle w:val="Normal"/>
        <w:widowControl/>
        <w:bidi w:val="0"/>
        <w:ind w:left="1701" w:right="0" w:hanging="1701"/>
        <w:jc w:val="both"/>
        <w:textAlignment w:val="auto"/>
        <w:rPr>
          <w:sz w:val="16"/>
          <w:szCs w:val="16"/>
        </w:rPr>
      </w:pPr>
      <w:r>
        <w:rPr>
          <w:rFonts w:cs="Arial" w:ascii="Verdana" w:hAnsi="Verdana"/>
          <w:sz w:val="16"/>
          <w:szCs w:val="16"/>
        </w:rPr>
        <w:t xml:space="preserve">                               </w:t>
      </w:r>
      <w:r>
        <w:fldChar w:fldCharType="begin">
          <w:ffData>
            <w:name w:val=""/>
            <w:enabled/>
            <w:calcOnExit w:val="0"/>
            <w:checkBox>
              <w:sizeAuto/>
              <w:checked/>
            </w:checkBox>
          </w:ffData>
        </w:fldChar>
      </w:r>
      <w:r>
        <w:instrText> FORMCHECKBOX </w:instrText>
      </w:r>
      <w:r>
        <w:fldChar w:fldCharType="separate"/>
      </w:r>
      <w:bookmarkStart w:id="26" w:name="__Fieldmark__470_1499613480"/>
      <w:bookmarkStart w:id="27" w:name="__Fieldmark__2552_445186324"/>
      <w:bookmarkStart w:id="28" w:name="__Fieldmark__445_832929647"/>
      <w:bookmarkStart w:id="29" w:name="__Fieldmark__470_1499613480"/>
      <w:bookmarkStart w:id="30" w:name="__Fieldmark__470_1499613480"/>
      <w:bookmarkEnd w:id="27"/>
      <w:bookmarkEnd w:id="28"/>
      <w:bookmarkEnd w:id="30"/>
      <w:r>
        <w:rPr>
          <w:rFonts w:cs="Arial" w:ascii="Verdana" w:hAnsi="Verdana"/>
          <w:sz w:val="16"/>
          <w:szCs w:val="16"/>
        </w:rPr>
      </w:r>
      <w:r>
        <w:fldChar w:fldCharType="end"/>
      </w:r>
      <w:r>
        <w:rPr>
          <w:rFonts w:cs="Arial" w:ascii="Verdana" w:hAnsi="Verdana"/>
          <w:sz w:val="16"/>
          <w:szCs w:val="16"/>
        </w:rPr>
        <w:t>Vicepresidencia</w:t>
      </w:r>
    </w:p>
    <w:p>
      <w:pPr>
        <w:pStyle w:val="Normal"/>
        <w:widowControl/>
        <w:bidi w:val="0"/>
        <w:ind w:left="1701" w:right="0" w:hanging="1701"/>
        <w:jc w:val="both"/>
        <w:textAlignment w:val="auto"/>
        <w:rPr>
          <w:sz w:val="16"/>
          <w:szCs w:val="16"/>
        </w:rPr>
      </w:pPr>
      <w:r>
        <w:rPr>
          <w:rFonts w:cs="Arial" w:ascii="Verdana" w:hAnsi="Verdana"/>
          <w:sz w:val="16"/>
          <w:szCs w:val="16"/>
        </w:rPr>
        <w:t xml:space="preserve">                               </w:t>
      </w:r>
      <w:r>
        <w:fldChar w:fldCharType="begin">
          <w:ffData>
            <w:name w:val=""/>
            <w:enabled/>
            <w:calcOnExit w:val="0"/>
            <w:checkBox>
              <w:sizeAuto/>
              <w:checked/>
            </w:checkBox>
          </w:ffData>
        </w:fldChar>
      </w:r>
      <w:r>
        <w:instrText> FORMCHECKBOX </w:instrText>
      </w:r>
      <w:r>
        <w:fldChar w:fldCharType="separate"/>
      </w:r>
      <w:bookmarkStart w:id="31" w:name="__Fieldmark__483_1499613480"/>
      <w:bookmarkStart w:id="32" w:name="__Fieldmark__2562_445186324"/>
      <w:bookmarkStart w:id="33" w:name="__Fieldmark__450_832929647"/>
      <w:bookmarkStart w:id="34" w:name="__Fieldmark__483_1499613480"/>
      <w:bookmarkStart w:id="35" w:name="__Fieldmark__483_1499613480"/>
      <w:bookmarkEnd w:id="32"/>
      <w:bookmarkEnd w:id="33"/>
      <w:bookmarkEnd w:id="35"/>
      <w:r>
        <w:rPr>
          <w:rFonts w:cs="Arial" w:ascii="Verdana" w:hAnsi="Verdana"/>
          <w:sz w:val="16"/>
          <w:szCs w:val="16"/>
        </w:rPr>
      </w:r>
      <w:r>
        <w:fldChar w:fldCharType="end"/>
      </w:r>
      <w:r>
        <w:rPr>
          <w:rFonts w:cs="Arial" w:ascii="Verdana" w:hAnsi="Verdana"/>
          <w:sz w:val="16"/>
          <w:szCs w:val="16"/>
        </w:rPr>
        <w:t>Vocalías Número máximo:….</w:t>
      </w:r>
    </w:p>
    <w:p>
      <w:pPr>
        <w:pStyle w:val="Normal"/>
        <w:widowControl/>
        <w:bidi w:val="0"/>
        <w:ind w:left="1701" w:right="0" w:hanging="1701"/>
        <w:jc w:val="both"/>
        <w:textAlignment w:val="auto"/>
        <w:rPr>
          <w:sz w:val="16"/>
          <w:szCs w:val="16"/>
        </w:rPr>
      </w:pPr>
      <w:r>
        <w:rPr>
          <w:rFonts w:cs="Arial" w:ascii="Verdana" w:hAnsi="Verdana"/>
          <w:sz w:val="16"/>
          <w:szCs w:val="16"/>
        </w:rPr>
        <w:t xml:space="preserve">                               </w:t>
      </w:r>
      <w:r>
        <w:fldChar w:fldCharType="begin">
          <w:ffData>
            <w:name w:val=""/>
            <w:enabled/>
            <w:calcOnExit w:val="0"/>
            <w:checkBox>
              <w:sizeAuto/>
            </w:checkBox>
          </w:ffData>
        </w:fldChar>
      </w:r>
      <w:r>
        <w:instrText> FORMCHECKBOX </w:instrText>
      </w:r>
      <w:r>
        <w:fldChar w:fldCharType="separate"/>
      </w:r>
      <w:bookmarkStart w:id="36" w:name="__Fieldmark__496_1499613480"/>
      <w:bookmarkStart w:id="37" w:name="__Fieldmark__2572_445186324"/>
      <w:bookmarkStart w:id="38" w:name="__Fieldmark__460_832929647"/>
      <w:bookmarkStart w:id="39" w:name="__Fieldmark__496_1499613480"/>
      <w:bookmarkStart w:id="40" w:name="__Fieldmark__496_1499613480"/>
      <w:bookmarkEnd w:id="37"/>
      <w:bookmarkEnd w:id="38"/>
      <w:bookmarkEnd w:id="40"/>
      <w:r>
        <w:rPr>
          <w:rFonts w:cs="Arial" w:ascii="Verdana" w:hAnsi="Verdana"/>
          <w:sz w:val="16"/>
          <w:szCs w:val="16"/>
        </w:rPr>
      </w:r>
      <w:r>
        <w:fldChar w:fldCharType="end"/>
      </w:r>
      <w:r>
        <w:rPr>
          <w:rFonts w:cs="Arial" w:ascii="Verdana" w:hAnsi="Verdana"/>
          <w:sz w:val="16"/>
          <w:szCs w:val="16"/>
        </w:rPr>
        <w:t xml:space="preserve">Otros: Especificar </w:t>
      </w:r>
    </w:p>
    <w:p>
      <w:pPr>
        <w:pStyle w:val="Normal"/>
        <w:widowControl/>
        <w:bidi w:val="0"/>
        <w:ind w:left="1701" w:right="0" w:hanging="1701"/>
        <w:jc w:val="both"/>
        <w:textAlignment w:val="auto"/>
        <w:rPr>
          <w:rFonts w:ascii="Verdana" w:hAnsi="Verdana" w:cs="Arial"/>
          <w:sz w:val="16"/>
          <w:szCs w:val="16"/>
        </w:rPr>
      </w:pPr>
      <w:r>
        <w:rPr>
          <w:rFonts w:cs="Arial" w:ascii="Verdana" w:hAnsi="Verdana"/>
          <w:sz w:val="16"/>
          <w:szCs w:val="16"/>
        </w:rPr>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15.-</w:t>
        <w:tab/>
        <w:t xml:space="preserve">La falta de asistencia a las reuniones señaladas, de las personas integrantes de la Junta Directiva, durante </w:t>
      </w:r>
      <w:r>
        <w:rPr>
          <w:rFonts w:ascii="Verdana" w:hAnsi="Verdana"/>
          <w:sz w:val="16"/>
          <w:szCs w:val="16"/>
        </w:rPr>
        <w:t>3</w:t>
      </w:r>
      <w:r>
        <w:rPr>
          <w:rFonts w:ascii="Verdana" w:hAnsi="Verdana"/>
          <w:sz w:val="16"/>
          <w:szCs w:val="16"/>
        </w:rPr>
        <w:t xml:space="preserve"> veces consecutivas o </w:t>
      </w:r>
      <w:r>
        <w:rPr>
          <w:rFonts w:ascii="Verdana" w:hAnsi="Verdana"/>
          <w:sz w:val="16"/>
          <w:szCs w:val="16"/>
        </w:rPr>
        <w:t>5</w:t>
      </w:r>
      <w:r>
        <w:rPr>
          <w:rFonts w:ascii="Verdana" w:hAnsi="Verdana"/>
          <w:sz w:val="16"/>
          <w:szCs w:val="16"/>
        </w:rPr>
        <w:t xml:space="preserve"> alternas sin causa justificada, dará lugar al cese en el cargo respectivo.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16.-</w:t>
        <w:tab/>
        <w:t>Los cargos que componen la Junta Directiva, se elegirán por la Asamblea General y durarán un</w:t>
      </w:r>
      <w:r>
        <w:rPr>
          <w:rFonts w:ascii="Verdana" w:hAnsi="Verdana"/>
          <w:b/>
          <w:sz w:val="16"/>
          <w:szCs w:val="16"/>
        </w:rPr>
        <w:t xml:space="preserve"> PERIODO DE </w:t>
      </w:r>
      <w:r>
        <w:rPr>
          <w:rFonts w:ascii="Verdana" w:hAnsi="Verdana"/>
          <w:b/>
          <w:sz w:val="16"/>
          <w:szCs w:val="16"/>
        </w:rPr>
        <w:t>2</w:t>
      </w:r>
      <w:r>
        <w:rPr>
          <w:rFonts w:ascii="Verdana" w:hAnsi="Verdana"/>
          <w:b/>
          <w:sz w:val="16"/>
          <w:szCs w:val="16"/>
        </w:rPr>
        <w:t xml:space="preserve"> AÑO/S</w:t>
      </w:r>
      <w:r>
        <w:rPr>
          <w:rFonts w:ascii="Verdana" w:hAnsi="Verdana"/>
          <w:sz w:val="16"/>
          <w:szCs w:val="16"/>
        </w:rPr>
        <w:t xml:space="preserve">, salvo revocación expresa de aquélla, pudiendo ser objeto de reelección. </w:t>
      </w:r>
      <w:r>
        <w:rPr>
          <w:rFonts w:eastAsia="Tahoma" w:cs="Tahoma" w:ascii="Tahoma" w:hAnsi="Tahoma"/>
          <w:sz w:val="16"/>
          <w:szCs w:val="16"/>
        </w:rPr>
        <w:t>Esta Junta Directiva se renovará en dos turnos, en el primero será renovado el  50% de los miembros y en el segundo el resto.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17.-</w:t>
        <w:tab/>
        <w:t xml:space="preserve">Para pertenecer a la Junta Directiva serán requisitos indispensables para las personas físicas y para quienes representen a las personas jurídicas: </w:t>
      </w:r>
    </w:p>
    <w:p>
      <w:pPr>
        <w:pStyle w:val="Normal"/>
        <w:widowControl/>
        <w:tabs>
          <w:tab w:val="left" w:pos="1980" w:leader="none"/>
        </w:tabs>
        <w:bidi w:val="0"/>
        <w:ind w:left="1980" w:right="0" w:hanging="180"/>
        <w:jc w:val="both"/>
        <w:textAlignment w:val="auto"/>
        <w:rPr>
          <w:rFonts w:ascii="Verdana" w:hAnsi="Verdana"/>
          <w:sz w:val="16"/>
          <w:szCs w:val="16"/>
        </w:rPr>
      </w:pPr>
      <w:r>
        <w:rPr>
          <w:rFonts w:ascii="Verdana" w:hAnsi="Verdana"/>
          <w:sz w:val="16"/>
          <w:szCs w:val="16"/>
        </w:rPr>
      </w:r>
    </w:p>
    <w:p>
      <w:pPr>
        <w:pStyle w:val="Normal"/>
        <w:widowControl/>
        <w:numPr>
          <w:ilvl w:val="0"/>
          <w:numId w:val="6"/>
        </w:numPr>
        <w:tabs>
          <w:tab w:val="left" w:pos="1980" w:leader="none"/>
        </w:tabs>
        <w:bidi w:val="0"/>
        <w:ind w:left="1980" w:right="0" w:hanging="0"/>
        <w:jc w:val="both"/>
        <w:textAlignment w:val="auto"/>
        <w:rPr>
          <w:sz w:val="16"/>
          <w:szCs w:val="16"/>
        </w:rPr>
      </w:pPr>
      <w:r>
        <w:rPr>
          <w:rFonts w:ascii="Verdana" w:hAnsi="Verdana"/>
          <w:sz w:val="16"/>
          <w:szCs w:val="16"/>
        </w:rPr>
        <w:t>Ser persona mayor de edad, estar en pleno uso de los derechos civiles y no estar incursa en los motivos de incompatibilidad establecidos en la legislación vigente.</w:t>
      </w:r>
    </w:p>
    <w:p>
      <w:pPr>
        <w:pStyle w:val="Normal"/>
        <w:widowControl/>
        <w:numPr>
          <w:ilvl w:val="0"/>
          <w:numId w:val="6"/>
        </w:numPr>
        <w:tabs>
          <w:tab w:val="left" w:pos="720" w:leader="none"/>
          <w:tab w:val="left" w:pos="1980" w:leader="none"/>
        </w:tabs>
        <w:bidi w:val="0"/>
        <w:ind w:left="1980" w:right="0" w:hanging="0"/>
        <w:jc w:val="both"/>
        <w:textAlignment w:val="auto"/>
        <w:rPr>
          <w:sz w:val="16"/>
          <w:szCs w:val="16"/>
        </w:rPr>
      </w:pPr>
      <w:r>
        <w:rPr>
          <w:rFonts w:ascii="Verdana" w:hAnsi="Verdana"/>
          <w:sz w:val="16"/>
          <w:szCs w:val="16"/>
        </w:rPr>
        <w:t>Ser designada en la forma prevista en los Estatutos.</w:t>
      </w:r>
    </w:p>
    <w:p>
      <w:pPr>
        <w:pStyle w:val="Normal"/>
        <w:widowControl/>
        <w:numPr>
          <w:ilvl w:val="0"/>
          <w:numId w:val="6"/>
        </w:numPr>
        <w:tabs>
          <w:tab w:val="left" w:pos="720" w:leader="none"/>
          <w:tab w:val="left" w:pos="1980" w:leader="none"/>
        </w:tabs>
        <w:bidi w:val="0"/>
        <w:ind w:left="1980" w:right="0" w:hanging="0"/>
        <w:jc w:val="both"/>
        <w:textAlignment w:val="auto"/>
        <w:rPr>
          <w:sz w:val="16"/>
          <w:szCs w:val="16"/>
        </w:rPr>
      </w:pPr>
      <w:r>
        <w:rPr>
          <w:rFonts w:ascii="Verdana" w:hAnsi="Verdana"/>
          <w:sz w:val="16"/>
          <w:szCs w:val="16"/>
        </w:rPr>
        <w:t>Ser persona socia de la Entidad.</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18.-</w:t>
        <w:tab/>
        <w:t>El cargo de la Junta Directiva se asumirá cuando, una vez designada por la Asamblea General, se proceda a su aceptación o toma de posesión.</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La Asamblea General podrá establecer, en su caso, el abono de dietas y gastos de las personas integrantes de la Junta Directiva.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19.-</w:t>
        <w:tab/>
        <w:t>Las personas  de la Junta Directiva cesarán en los siguientes casos: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985" w:right="0" w:hanging="283"/>
        <w:jc w:val="both"/>
        <w:textAlignment w:val="auto"/>
        <w:rPr>
          <w:sz w:val="16"/>
          <w:szCs w:val="16"/>
        </w:rPr>
      </w:pPr>
      <w:r>
        <w:rPr>
          <w:rFonts w:ascii="Verdana" w:hAnsi="Verdana"/>
          <w:sz w:val="16"/>
          <w:szCs w:val="16"/>
        </w:rPr>
        <w:t>a)</w:t>
        <w:tab/>
        <w:t>Expiración del plazo de mandato.</w:t>
      </w:r>
    </w:p>
    <w:p>
      <w:pPr>
        <w:pStyle w:val="Normal"/>
        <w:widowControl/>
        <w:bidi w:val="0"/>
        <w:ind w:left="1985" w:right="0" w:hanging="283"/>
        <w:jc w:val="both"/>
        <w:textAlignment w:val="auto"/>
        <w:rPr>
          <w:sz w:val="16"/>
          <w:szCs w:val="16"/>
        </w:rPr>
      </w:pPr>
      <w:r>
        <w:rPr>
          <w:rFonts w:ascii="Verdana" w:hAnsi="Verdana"/>
          <w:sz w:val="16"/>
          <w:szCs w:val="16"/>
        </w:rPr>
        <w:t>b)</w:t>
        <w:tab/>
        <w:t>Dimisión.</w:t>
      </w:r>
    </w:p>
    <w:p>
      <w:pPr>
        <w:pStyle w:val="Normal"/>
        <w:widowControl/>
        <w:bidi w:val="0"/>
        <w:ind w:left="1985" w:right="0" w:hanging="283"/>
        <w:jc w:val="both"/>
        <w:textAlignment w:val="auto"/>
        <w:rPr>
          <w:sz w:val="16"/>
          <w:szCs w:val="16"/>
        </w:rPr>
      </w:pPr>
      <w:r>
        <w:rPr>
          <w:rFonts w:ascii="Verdana" w:hAnsi="Verdana"/>
          <w:sz w:val="16"/>
          <w:szCs w:val="16"/>
        </w:rPr>
        <w:t>c)</w:t>
        <w:tab/>
        <w:t>Cese en la condición de persona socia, o incursión en causa de incapacidad.</w:t>
      </w:r>
    </w:p>
    <w:p>
      <w:pPr>
        <w:pStyle w:val="Normal"/>
        <w:widowControl/>
        <w:bidi w:val="0"/>
        <w:ind w:left="1985" w:right="0" w:hanging="283"/>
        <w:jc w:val="both"/>
        <w:textAlignment w:val="auto"/>
        <w:rPr>
          <w:sz w:val="16"/>
          <w:szCs w:val="16"/>
        </w:rPr>
      </w:pPr>
      <w:r>
        <w:rPr>
          <w:rFonts w:ascii="Verdana" w:hAnsi="Verdana"/>
          <w:sz w:val="16"/>
          <w:szCs w:val="16"/>
        </w:rPr>
        <w:t>d)</w:t>
        <w:tab/>
        <w:t>Revocación acordada por la Asamblea General en aplicación de lo previsto en el artículo 16 de los presentes Estatutos.</w:t>
      </w:r>
    </w:p>
    <w:p>
      <w:pPr>
        <w:pStyle w:val="Normal"/>
        <w:widowControl/>
        <w:bidi w:val="0"/>
        <w:ind w:left="1985" w:right="0" w:hanging="283"/>
        <w:jc w:val="both"/>
        <w:textAlignment w:val="auto"/>
        <w:rPr>
          <w:sz w:val="16"/>
          <w:szCs w:val="16"/>
        </w:rPr>
      </w:pPr>
      <w:r>
        <w:rPr>
          <w:rFonts w:ascii="Verdana" w:hAnsi="Verdana"/>
          <w:sz w:val="16"/>
          <w:szCs w:val="16"/>
        </w:rPr>
        <w:t>e)</w:t>
        <w:tab/>
        <w:t>Fallecimiento.</w:t>
      </w:r>
    </w:p>
    <w:p>
      <w:pPr>
        <w:pStyle w:val="Normal"/>
        <w:widowControl/>
        <w:bidi w:val="0"/>
        <w:ind w:left="2268" w:right="0" w:hanging="283"/>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Cuando se produzca el cese por la causa prevista en el apartado a), las personas  de la Junta Directiva continuarán en funciones hasta la celebración de la primera Asamblea General, que procederá a la elección de cada cargo.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En los supuestos b), c), d) y e), la propia Junta Directiva proveerá la vacante mediante nombramiento provisional, que será sometido a la Asamblea General para su ratificación o revocación, procediéndose, en este último caso, a la designación correspondiente.</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Todas las modificaciones en la composición de este órgano serán comunicadas al Registro de Asociaciones.</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20.-</w:t>
        <w:tab/>
        <w:t>Las funciones de la Junta Directiva son:</w:t>
      </w:r>
    </w:p>
    <w:p>
      <w:pPr>
        <w:pStyle w:val="Normal"/>
        <w:widowControl/>
        <w:bidi w:val="0"/>
        <w:ind w:left="2268" w:right="0" w:hanging="283"/>
        <w:jc w:val="both"/>
        <w:textAlignment w:val="auto"/>
        <w:rPr>
          <w:rFonts w:ascii="Verdana" w:hAnsi="Verdana"/>
          <w:sz w:val="16"/>
          <w:szCs w:val="16"/>
        </w:rPr>
      </w:pPr>
      <w:r>
        <w:rPr>
          <w:rFonts w:ascii="Verdana" w:hAnsi="Verdana"/>
          <w:sz w:val="16"/>
          <w:szCs w:val="16"/>
        </w:rPr>
      </w:r>
    </w:p>
    <w:p>
      <w:pPr>
        <w:pStyle w:val="Normal"/>
        <w:widowControl/>
        <w:bidi w:val="0"/>
        <w:ind w:left="1985" w:right="0" w:hanging="283"/>
        <w:jc w:val="both"/>
        <w:textAlignment w:val="auto"/>
        <w:rPr>
          <w:sz w:val="16"/>
          <w:szCs w:val="16"/>
        </w:rPr>
      </w:pPr>
      <w:r>
        <w:rPr>
          <w:rFonts w:ascii="Verdana" w:hAnsi="Verdana"/>
          <w:sz w:val="16"/>
          <w:szCs w:val="16"/>
        </w:rPr>
        <w:t>a)</w:t>
        <w:tab/>
        <w:t>Dirigir la gestión ordinaria de la Asociación, de acuerdo con las directrices de la Asamblea General y bajo su control.</w:t>
      </w:r>
    </w:p>
    <w:p>
      <w:pPr>
        <w:pStyle w:val="Normal"/>
        <w:widowControl/>
        <w:bidi w:val="0"/>
        <w:ind w:left="1985" w:right="0" w:hanging="283"/>
        <w:jc w:val="both"/>
        <w:textAlignment w:val="auto"/>
        <w:rPr>
          <w:sz w:val="16"/>
          <w:szCs w:val="16"/>
        </w:rPr>
      </w:pPr>
      <w:r>
        <w:rPr>
          <w:rFonts w:ascii="Verdana" w:hAnsi="Verdana"/>
          <w:sz w:val="16"/>
          <w:szCs w:val="16"/>
        </w:rPr>
        <w:t>b)</w:t>
        <w:tab/>
        <w:t>Programar las actividades a desarrollar por la Asociación.</w:t>
      </w:r>
    </w:p>
    <w:p>
      <w:pPr>
        <w:pStyle w:val="Normal"/>
        <w:widowControl/>
        <w:bidi w:val="0"/>
        <w:ind w:left="1985" w:right="0" w:hanging="283"/>
        <w:jc w:val="both"/>
        <w:textAlignment w:val="auto"/>
        <w:rPr>
          <w:sz w:val="16"/>
          <w:szCs w:val="16"/>
        </w:rPr>
      </w:pPr>
      <w:r>
        <w:rPr>
          <w:rFonts w:ascii="Verdana" w:hAnsi="Verdana"/>
          <w:sz w:val="16"/>
          <w:szCs w:val="16"/>
        </w:rPr>
        <w:t>c)</w:t>
        <w:tab/>
        <w:t>Someter a la aprobación de la Asamblea General el presupuesto anual de gastos e ingresos, así como el estado de cuentas del año anterior.</w:t>
      </w:r>
    </w:p>
    <w:p>
      <w:pPr>
        <w:pStyle w:val="Normal"/>
        <w:widowControl/>
        <w:bidi w:val="0"/>
        <w:ind w:left="1985" w:right="0" w:hanging="283"/>
        <w:jc w:val="both"/>
        <w:textAlignment w:val="auto"/>
        <w:rPr>
          <w:sz w:val="16"/>
          <w:szCs w:val="16"/>
        </w:rPr>
      </w:pPr>
      <w:r>
        <w:rPr>
          <w:rFonts w:ascii="Verdana" w:hAnsi="Verdana"/>
          <w:sz w:val="16"/>
          <w:szCs w:val="16"/>
        </w:rPr>
        <w:t>d)</w:t>
        <w:tab/>
        <w:t>Confeccionar el Orden del Día de las reuniones de la Asamblea General, así como acordar la convocatoria de las Asambleas Generales ordinarias y extraordinarias.</w:t>
      </w:r>
    </w:p>
    <w:p>
      <w:pPr>
        <w:pStyle w:val="Normal"/>
        <w:widowControl/>
        <w:bidi w:val="0"/>
        <w:ind w:left="1985" w:right="0" w:hanging="283"/>
        <w:jc w:val="both"/>
        <w:textAlignment w:val="auto"/>
        <w:rPr>
          <w:sz w:val="16"/>
          <w:szCs w:val="16"/>
        </w:rPr>
      </w:pPr>
      <w:r>
        <w:rPr>
          <w:rFonts w:ascii="Verdana" w:hAnsi="Verdana"/>
          <w:sz w:val="16"/>
          <w:szCs w:val="16"/>
        </w:rPr>
        <w:t>e)</w:t>
        <w:tab/>
        <w:t>Atender las propuestas o sugerencias que formulen las personas socias, adoptando al respecto, las medidas necesarias.</w:t>
      </w:r>
    </w:p>
    <w:p>
      <w:pPr>
        <w:pStyle w:val="Normal"/>
        <w:widowControl/>
        <w:bidi w:val="0"/>
        <w:ind w:left="1985" w:right="0" w:hanging="283"/>
        <w:jc w:val="both"/>
        <w:textAlignment w:val="auto"/>
        <w:rPr>
          <w:sz w:val="16"/>
          <w:szCs w:val="16"/>
        </w:rPr>
      </w:pPr>
      <w:r>
        <w:rPr>
          <w:rFonts w:ascii="Verdana" w:hAnsi="Verdana"/>
          <w:sz w:val="16"/>
          <w:szCs w:val="16"/>
        </w:rPr>
        <w:t>f)</w:t>
        <w:tab/>
        <w:t>Interpretar los preceptos contenidos en estos Estatutos y cubrir sus lagunas, sometiéndose siempre a la normativa legal vigente en materia de asociaciones.</w:t>
      </w:r>
    </w:p>
    <w:p>
      <w:pPr>
        <w:pStyle w:val="Normal"/>
        <w:widowControl/>
        <w:bidi w:val="0"/>
        <w:ind w:left="1985" w:right="0" w:hanging="283"/>
        <w:jc w:val="both"/>
        <w:textAlignment w:val="auto"/>
        <w:rPr>
          <w:sz w:val="16"/>
          <w:szCs w:val="16"/>
        </w:rPr>
      </w:pPr>
      <w:r>
        <w:rPr>
          <w:rFonts w:ascii="Verdana" w:hAnsi="Verdana"/>
          <w:sz w:val="16"/>
          <w:szCs w:val="16"/>
        </w:rPr>
        <w:t>g)</w:t>
        <w:tab/>
        <w:t>Ejercitar aquellas competencias que le otorgue la Asamblea General mediante Acuerdo expreso, siempre que no sean de su exclusiva competencia.</w:t>
      </w:r>
    </w:p>
    <w:p>
      <w:pPr>
        <w:pStyle w:val="Normal"/>
        <w:widowControl/>
        <w:bidi w:val="0"/>
        <w:ind w:left="2736" w:right="0" w:hanging="2736"/>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21.-</w:t>
        <w:tab/>
        <w:t>La Junta Directiva celebrará sus sesiones cuantas veces lo determine la Presidencia, bien a iniciativa propia, o a petición de cualquiera de sus componentes. Será presidida por quien ocupe la presidencia, y en su ausencia, por quien ocupe la vicepresidencia,  si lo hubiera, y en ausencia de ambos, por ella persona  de la Junta que tenga más edad.</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Para que los acuerdos de la Junta sean válidos, deberán ser adoptados por mayoría de votos de las personas asistentes, requiriéndose la presencia de la mitad de las personas integrantes de la junta. En caso de empate, el voto de la persona presidenta será de calidad.</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De las sesiones, la persona secretaria levantará acta que se transcribirá al Libro correspondiente.</w:t>
      </w:r>
    </w:p>
    <w:p>
      <w:pPr>
        <w:pStyle w:val="Normal"/>
        <w:widowControl/>
        <w:bidi w:val="0"/>
        <w:ind w:left="1701" w:right="0" w:hanging="1701"/>
        <w:jc w:val="both"/>
        <w:textAlignment w:val="auto"/>
        <w:rPr>
          <w:rFonts w:ascii="Verdana" w:hAnsi="Verdana"/>
        </w:rPr>
      </w:pPr>
      <w:r>
        <w:rPr>
          <w:sz w:val="16"/>
          <w:szCs w:val="16"/>
        </w:rPr>
      </w:r>
    </w:p>
    <w:p>
      <w:pPr>
        <w:pStyle w:val="Normal"/>
        <w:widowControl/>
        <w:bidi w:val="0"/>
        <w:ind w:left="1701" w:right="0" w:hanging="1701"/>
        <w:jc w:val="both"/>
        <w:textAlignment w:val="auto"/>
        <w:rPr>
          <w:sz w:val="16"/>
          <w:szCs w:val="16"/>
        </w:rPr>
      </w:pPr>
      <w:r>
        <w:rPr>
          <w:rFonts w:ascii="Verdana" w:hAnsi="Verdana"/>
          <w:sz w:val="16"/>
          <w:szCs w:val="16"/>
        </w:rPr>
        <w:t xml:space="preserve">Artículo 22.- </w:t>
        <w:tab/>
      </w:r>
      <w:r>
        <w:rPr>
          <w:rFonts w:eastAsia="Tahoma" w:cs="Tahoma" w:ascii="Tahoma" w:hAnsi="Tahoma"/>
          <w:sz w:val="16"/>
          <w:szCs w:val="16"/>
        </w:rPr>
        <w:t>Para una mayor agilidad en la gestión de la Asociación, la Junta directiva podrá nombrar otros cargos unipersonales como secretario técnico, coordinador general o coordinadores de área.</w:t>
      </w:r>
    </w:p>
    <w:p>
      <w:pPr>
        <w:pStyle w:val="Normal"/>
        <w:jc w:val="both"/>
        <w:rPr>
          <w:rFonts w:ascii="Tahoma" w:hAnsi="Tahoma" w:eastAsia="Tahoma" w:cs="Tahoma"/>
          <w:sz w:val="16"/>
          <w:szCs w:val="16"/>
        </w:rPr>
      </w:pPr>
      <w:r>
        <w:rPr>
          <w:rFonts w:eastAsia="Tahoma" w:cs="Tahoma" w:ascii="Tahoma" w:hAnsi="Tahoma"/>
          <w:sz w:val="16"/>
          <w:szCs w:val="16"/>
        </w:rPr>
      </w:r>
    </w:p>
    <w:p>
      <w:pPr>
        <w:pStyle w:val="Normal"/>
        <w:widowControl/>
        <w:bidi w:val="0"/>
        <w:ind w:left="1701" w:right="0" w:hanging="1701"/>
        <w:jc w:val="both"/>
        <w:textAlignment w:val="auto"/>
        <w:rPr>
          <w:sz w:val="16"/>
          <w:szCs w:val="16"/>
        </w:rPr>
      </w:pPr>
      <w:r>
        <w:rPr>
          <w:rFonts w:eastAsia="Tahoma" w:cs="Tahoma" w:ascii="Tahoma" w:hAnsi="Tahoma"/>
          <w:sz w:val="16"/>
          <w:szCs w:val="16"/>
        </w:rPr>
        <w:tab/>
        <w:t>Estos cargos, que podrán recaer sobre personal contratado, desempeñaran las labores que les encomienden la Junta Directiva y el Presidente (normalmente labores de gestión ordinaria de la Asociación, pudiendo también representar a ésta en algunos foros), y deberán rendir cuentas de su labor ante la Junta Directiva.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Encabezado6"/>
        <w:keepNext/>
        <w:widowControl/>
        <w:numPr>
          <w:ilvl w:val="0"/>
          <w:numId w:val="0"/>
        </w:numPr>
        <w:bidi w:val="0"/>
        <w:ind w:left="0" w:right="0" w:hanging="0"/>
        <w:jc w:val="center"/>
        <w:textAlignment w:val="auto"/>
        <w:outlineLvl w:val="5"/>
        <w:rPr>
          <w:sz w:val="16"/>
          <w:szCs w:val="16"/>
        </w:rPr>
      </w:pPr>
      <w:r>
        <w:rPr>
          <w:rFonts w:ascii="Verdana" w:hAnsi="Verdana"/>
          <w:sz w:val="16"/>
          <w:szCs w:val="16"/>
        </w:rPr>
        <w:t>CARGOS DE LA JUNTA DIRECTINA</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Encabezado6"/>
        <w:keepNext/>
        <w:widowControl/>
        <w:numPr>
          <w:ilvl w:val="0"/>
          <w:numId w:val="0"/>
        </w:numPr>
        <w:bidi w:val="0"/>
        <w:ind w:left="0" w:right="0" w:hanging="0"/>
        <w:jc w:val="center"/>
        <w:textAlignment w:val="auto"/>
        <w:outlineLvl w:val="5"/>
        <w:rPr>
          <w:sz w:val="16"/>
          <w:szCs w:val="16"/>
        </w:rPr>
      </w:pPr>
      <w:r>
        <w:rPr>
          <w:rFonts w:ascii="Verdana" w:hAnsi="Verdana"/>
          <w:sz w:val="16"/>
          <w:szCs w:val="16"/>
        </w:rPr>
        <w:t>PRESIDENCIA</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w:t>
      </w:r>
      <w:r>
        <w:rPr>
          <w:rFonts w:ascii="Verdana" w:hAnsi="Verdana"/>
          <w:sz w:val="16"/>
          <w:szCs w:val="16"/>
        </w:rPr>
        <w:t>3</w:t>
      </w:r>
      <w:r>
        <w:rPr>
          <w:rFonts w:ascii="Verdana" w:hAnsi="Verdana"/>
          <w:sz w:val="16"/>
          <w:szCs w:val="16"/>
        </w:rPr>
        <w:t>.-</w:t>
        <w:tab/>
        <w:t>Asume la representación legal de la misma, y ejecutará los acuerdos adoptados por la Junta Directiva y la Asamblea General, cuya presidencia ostentará respectivamente.</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w:t>
      </w:r>
      <w:r>
        <w:rPr>
          <w:rFonts w:ascii="Verdana" w:hAnsi="Verdana"/>
          <w:sz w:val="16"/>
          <w:szCs w:val="16"/>
        </w:rPr>
        <w:t>4</w:t>
      </w:r>
      <w:r>
        <w:rPr>
          <w:rFonts w:ascii="Verdana" w:hAnsi="Verdana"/>
          <w:sz w:val="16"/>
          <w:szCs w:val="16"/>
        </w:rPr>
        <w:t>.-</w:t>
        <w:tab/>
        <w:t>Le corresponden las siguientes facultades:</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985" w:right="0" w:hanging="283"/>
        <w:jc w:val="both"/>
        <w:textAlignment w:val="auto"/>
        <w:rPr>
          <w:sz w:val="16"/>
          <w:szCs w:val="16"/>
        </w:rPr>
      </w:pPr>
      <w:r>
        <w:rPr>
          <w:rFonts w:ascii="Verdana" w:hAnsi="Verdana"/>
          <w:sz w:val="16"/>
          <w:szCs w:val="16"/>
        </w:rPr>
        <w:t>a)</w:t>
        <w:tab/>
        <w:t>Convocar y levantar las sesiones que celebre la Junta Directiva y la Asamblea General, dirigir las deliberaciones de una y otra, y decidir un voto de calidad en caso de empate de votaciones.</w:t>
      </w:r>
    </w:p>
    <w:p>
      <w:pPr>
        <w:pStyle w:val="Normal"/>
        <w:widowControl/>
        <w:bidi w:val="0"/>
        <w:ind w:left="1985" w:right="0" w:hanging="283"/>
        <w:jc w:val="both"/>
        <w:textAlignment w:val="auto"/>
        <w:rPr>
          <w:sz w:val="16"/>
          <w:szCs w:val="16"/>
        </w:rPr>
      </w:pPr>
      <w:r>
        <w:rPr>
          <w:rFonts w:ascii="Verdana" w:hAnsi="Verdana"/>
          <w:sz w:val="16"/>
          <w:szCs w:val="16"/>
        </w:rPr>
        <w:t>b)</w:t>
        <w:tab/>
        <w:t>Proponer el plan de actividades de la Asociación a la Junta Directiva, impulsando y dirigiendo sus tareas.</w:t>
      </w:r>
    </w:p>
    <w:p>
      <w:pPr>
        <w:pStyle w:val="Normal"/>
        <w:widowControl/>
        <w:bidi w:val="0"/>
        <w:ind w:left="1985" w:right="0" w:hanging="283"/>
        <w:jc w:val="both"/>
        <w:textAlignment w:val="auto"/>
        <w:rPr>
          <w:sz w:val="16"/>
          <w:szCs w:val="16"/>
        </w:rPr>
      </w:pPr>
      <w:r>
        <w:rPr>
          <w:rFonts w:ascii="Verdana" w:hAnsi="Verdana"/>
          <w:sz w:val="16"/>
          <w:szCs w:val="16"/>
        </w:rPr>
        <w:t>c)</w:t>
        <w:tab/>
        <w:t>Ordenar los pagos acordados válidamente.</w:t>
      </w:r>
    </w:p>
    <w:p>
      <w:pPr>
        <w:pStyle w:val="Normal"/>
        <w:widowControl/>
        <w:bidi w:val="0"/>
        <w:ind w:left="1985" w:right="0" w:hanging="283"/>
        <w:jc w:val="both"/>
        <w:textAlignment w:val="auto"/>
        <w:rPr>
          <w:sz w:val="16"/>
          <w:szCs w:val="16"/>
        </w:rPr>
      </w:pPr>
      <w:r>
        <w:rPr>
          <w:rFonts w:ascii="Verdana" w:hAnsi="Verdana"/>
          <w:sz w:val="16"/>
          <w:szCs w:val="16"/>
        </w:rPr>
        <w:t>d)</w:t>
        <w:tab/>
        <w:t>Resolver las cuestiones que puedan surgir con carácter urgente, dando conocimiento de ello a la Junta Directiva en la primera sesión que se celebre.</w:t>
      </w:r>
    </w:p>
    <w:p>
      <w:pPr>
        <w:pStyle w:val="Normal"/>
        <w:widowControl/>
        <w:bidi w:val="0"/>
        <w:ind w:left="1985" w:right="0" w:hanging="283"/>
        <w:jc w:val="both"/>
        <w:textAlignment w:val="auto"/>
        <w:rPr>
          <w:sz w:val="16"/>
          <w:szCs w:val="16"/>
        </w:rPr>
      </w:pPr>
      <w:r>
        <w:rPr>
          <w:rFonts w:ascii="Verdana" w:hAnsi="Verdana"/>
          <w:sz w:val="16"/>
          <w:szCs w:val="16"/>
        </w:rPr>
        <w:t>e)</w:t>
        <w:tab/>
        <w:t>Ejercitar aquellas competencias que le otorgue la Asamblea General mediante Acuerdo expreso, salvo que sean de competencia exclusiva de la misma.</w:t>
      </w:r>
    </w:p>
    <w:p>
      <w:pPr>
        <w:pStyle w:val="Normal"/>
        <w:widowControl/>
        <w:bidi w:val="0"/>
        <w:ind w:left="1985" w:right="0" w:hanging="283"/>
        <w:jc w:val="both"/>
        <w:textAlignment w:val="auto"/>
        <w:rPr>
          <w:rFonts w:ascii="Verdana" w:hAnsi="Verdana"/>
          <w:sz w:val="16"/>
          <w:szCs w:val="16"/>
        </w:rPr>
      </w:pPr>
      <w:r>
        <w:rPr>
          <w:rFonts w:ascii="Verdana" w:hAnsi="Verdana"/>
          <w:sz w:val="16"/>
          <w:szCs w:val="16"/>
        </w:rPr>
      </w:r>
    </w:p>
    <w:p>
      <w:pPr>
        <w:pStyle w:val="Encabezado7"/>
        <w:keepNext/>
        <w:widowControl/>
        <w:numPr>
          <w:ilvl w:val="0"/>
          <w:numId w:val="0"/>
        </w:numPr>
        <w:bidi w:val="0"/>
        <w:ind w:left="2736" w:right="0" w:hanging="2736"/>
        <w:jc w:val="center"/>
        <w:textAlignment w:val="auto"/>
        <w:outlineLvl w:val="6"/>
        <w:rPr>
          <w:sz w:val="16"/>
          <w:szCs w:val="16"/>
        </w:rPr>
      </w:pPr>
      <w:r>
        <w:rPr>
          <w:rFonts w:ascii="Verdana" w:hAnsi="Verdana"/>
          <w:sz w:val="16"/>
          <w:szCs w:val="16"/>
        </w:rPr>
        <w:t>VICEPRESIDENCIA</w:t>
      </w:r>
    </w:p>
    <w:p>
      <w:pPr>
        <w:pStyle w:val="Normal"/>
        <w:widowControl/>
        <w:bidi w:val="0"/>
        <w:ind w:left="2736" w:right="0" w:hanging="2736"/>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w:t>
      </w:r>
      <w:r>
        <w:rPr>
          <w:rFonts w:ascii="Verdana" w:hAnsi="Verdana"/>
          <w:sz w:val="16"/>
          <w:szCs w:val="16"/>
        </w:rPr>
        <w:t>5</w:t>
      </w:r>
      <w:r>
        <w:rPr>
          <w:rFonts w:ascii="Verdana" w:hAnsi="Verdana"/>
          <w:sz w:val="16"/>
          <w:szCs w:val="16"/>
        </w:rPr>
        <w:t>.-</w:t>
        <w:tab/>
        <w:t>Asumirá las funciones de asistir a la persona presidenta y sustituirla en caso de imposibilidad temporal de ejercicio de su cargo. Asimismo, le corresponderán cuantas facultades le delegue, expresamente, la  persona presidenta.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Encabezado8"/>
        <w:keepNext/>
        <w:widowControl/>
        <w:numPr>
          <w:ilvl w:val="0"/>
          <w:numId w:val="0"/>
        </w:numPr>
        <w:bidi w:val="0"/>
        <w:ind w:left="1701" w:right="0" w:hanging="1701"/>
        <w:jc w:val="center"/>
        <w:textAlignment w:val="auto"/>
        <w:outlineLvl w:val="7"/>
        <w:rPr>
          <w:sz w:val="16"/>
          <w:szCs w:val="16"/>
        </w:rPr>
      </w:pPr>
      <w:r>
        <w:rPr>
          <w:rFonts w:ascii="Verdana" w:hAnsi="Verdana"/>
          <w:sz w:val="16"/>
          <w:szCs w:val="16"/>
        </w:rPr>
        <w:t>SECRETARÍA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w:t>
      </w:r>
      <w:r>
        <w:rPr>
          <w:rFonts w:ascii="Verdana" w:hAnsi="Verdana"/>
          <w:sz w:val="16"/>
          <w:szCs w:val="16"/>
        </w:rPr>
        <w:t>6</w:t>
      </w:r>
      <w:r>
        <w:rPr>
          <w:rFonts w:ascii="Verdana" w:hAnsi="Verdana"/>
          <w:sz w:val="16"/>
          <w:szCs w:val="16"/>
        </w:rPr>
        <w:t>.-</w:t>
        <w:tab/>
        <w:t xml:space="preserve">Le incumbirá de manera concreta recibir y tramitar las solicitudes de ingreso, llevar el fichero y el Libro de personas socias, atender a la custodia y redacción del Libro de Actas. </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Igualmente, velará por el cumplimiento de las disposiciones legales vigentes en materia de Asociaciones, custodiando la documentación oficial de la Entidad, certificando el contenido de los Libros y archivos sociales, y haciendo que se cursen a la autoridad competente las comunicaciones preceptivas sobre designación de Juntas Directivas y cambios de domicilio social.</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Encabezado8"/>
        <w:keepNext/>
        <w:widowControl/>
        <w:numPr>
          <w:ilvl w:val="0"/>
          <w:numId w:val="0"/>
        </w:numPr>
        <w:bidi w:val="0"/>
        <w:ind w:left="1701" w:right="0" w:hanging="1701"/>
        <w:jc w:val="center"/>
        <w:textAlignment w:val="auto"/>
        <w:outlineLvl w:val="7"/>
        <w:rPr>
          <w:sz w:val="16"/>
          <w:szCs w:val="16"/>
        </w:rPr>
      </w:pPr>
      <w:r>
        <w:rPr>
          <w:rFonts w:ascii="Verdana" w:hAnsi="Verdana"/>
          <w:sz w:val="16"/>
          <w:szCs w:val="16"/>
        </w:rPr>
        <w:t>TESORERÍA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w:t>
      </w:r>
      <w:r>
        <w:rPr>
          <w:rFonts w:ascii="Verdana" w:hAnsi="Verdana"/>
          <w:sz w:val="16"/>
          <w:szCs w:val="16"/>
        </w:rPr>
        <w:t>7</w:t>
      </w:r>
      <w:r>
        <w:rPr>
          <w:rFonts w:ascii="Verdana" w:hAnsi="Verdana"/>
          <w:sz w:val="16"/>
          <w:szCs w:val="16"/>
        </w:rPr>
        <w:t>.-</w:t>
        <w:tab/>
        <w:t xml:space="preserve">Dará a conocer los ingresos y pagos efectuados, formalizará el presupuesto anual de ingresos y gastos, así como el estado de cuentas del año anterior, que deben ser presentados a la Junta Directiva para que ésta, a su vez, los someta a la aprobación de la Asamblea General. </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center"/>
        <w:textAlignment w:val="auto"/>
        <w:rPr>
          <w:rFonts w:ascii="Verdana" w:hAnsi="Verdana"/>
          <w:sz w:val="16"/>
          <w:szCs w:val="16"/>
          <w:u w:val="single"/>
        </w:rPr>
      </w:pPr>
      <w:r>
        <w:rPr>
          <w:rFonts w:ascii="Verdana" w:hAnsi="Verdana"/>
          <w:sz w:val="16"/>
          <w:szCs w:val="16"/>
          <w:u w:val="single"/>
        </w:rPr>
      </w:r>
    </w:p>
    <w:p>
      <w:pPr>
        <w:pStyle w:val="Normal"/>
        <w:widowControl/>
        <w:bidi w:val="0"/>
        <w:ind w:left="1701" w:right="0" w:hanging="1701"/>
        <w:jc w:val="center"/>
        <w:textAlignment w:val="auto"/>
        <w:rPr>
          <w:sz w:val="16"/>
          <w:szCs w:val="16"/>
        </w:rPr>
      </w:pPr>
      <w:r>
        <w:rPr>
          <w:rFonts w:ascii="Verdana" w:hAnsi="Verdana"/>
          <w:sz w:val="16"/>
          <w:szCs w:val="16"/>
          <w:u w:val="single"/>
        </w:rPr>
        <w:t>VOCALÍAS</w:t>
      </w:r>
    </w:p>
    <w:p>
      <w:pPr>
        <w:pStyle w:val="Normal"/>
        <w:widowControl/>
        <w:bidi w:val="0"/>
        <w:ind w:left="1701" w:right="0" w:hanging="1701"/>
        <w:jc w:val="center"/>
        <w:textAlignment w:val="auto"/>
        <w:rPr>
          <w:rFonts w:ascii="Verdana" w:hAnsi="Verdana"/>
          <w:sz w:val="16"/>
          <w:szCs w:val="16"/>
          <w:u w:val="single"/>
        </w:rPr>
      </w:pPr>
      <w:r>
        <w:rPr>
          <w:rFonts w:ascii="Verdana" w:hAnsi="Verdana"/>
          <w:sz w:val="16"/>
          <w:szCs w:val="16"/>
          <w:u w:val="single"/>
        </w:rPr>
      </w:r>
    </w:p>
    <w:p>
      <w:pPr>
        <w:pStyle w:val="Normal"/>
        <w:widowControl/>
        <w:bidi w:val="0"/>
        <w:ind w:left="1701" w:right="0" w:hanging="1701"/>
        <w:jc w:val="both"/>
        <w:textAlignment w:val="auto"/>
        <w:rPr>
          <w:sz w:val="16"/>
          <w:szCs w:val="16"/>
        </w:rPr>
      </w:pPr>
      <w:r>
        <w:rPr>
          <w:rFonts w:ascii="Verdana" w:hAnsi="Verdana"/>
          <w:sz w:val="16"/>
          <w:szCs w:val="16"/>
        </w:rPr>
        <w:t>Artículo 2</w:t>
      </w:r>
      <w:r>
        <w:rPr>
          <w:rFonts w:ascii="Verdana" w:hAnsi="Verdana"/>
          <w:sz w:val="16"/>
          <w:szCs w:val="16"/>
        </w:rPr>
        <w:t>8</w:t>
      </w:r>
      <w:r>
        <w:rPr>
          <w:rFonts w:ascii="Verdana" w:hAnsi="Verdana"/>
          <w:sz w:val="16"/>
          <w:szCs w:val="16"/>
        </w:rPr>
        <w:t>.-</w:t>
        <w:tab/>
        <w:t>Tendrán las obligaciones propias de su cargo como personas integrantes de la Junta Directiva (dirección y gestión ordinaria de la asociación), y así como las que la propia junta las encomiende.</w:t>
      </w:r>
    </w:p>
    <w:p>
      <w:pPr>
        <w:pStyle w:val="Normal"/>
        <w:widowControl/>
        <w:bidi w:val="0"/>
        <w:ind w:left="1701" w:right="0" w:hanging="1701"/>
        <w:jc w:val="both"/>
        <w:textAlignment w:val="auto"/>
        <w:rPr>
          <w:rFonts w:ascii="Verdana" w:hAnsi="Verdana"/>
          <w:color w:val="FF0000"/>
          <w:sz w:val="16"/>
          <w:szCs w:val="16"/>
        </w:rPr>
      </w:pPr>
      <w:r>
        <w:rPr>
          <w:rFonts w:ascii="Verdana" w:hAnsi="Verdana"/>
          <w:color w:val="FF0000"/>
          <w:sz w:val="16"/>
          <w:szCs w:val="16"/>
        </w:rPr>
      </w:r>
    </w:p>
    <w:p>
      <w:pPr>
        <w:pStyle w:val="Normal"/>
        <w:widowControl/>
        <w:bidi w:val="0"/>
        <w:ind w:left="1701" w:right="0" w:hanging="1701"/>
        <w:jc w:val="center"/>
        <w:textAlignment w:val="auto"/>
        <w:rPr>
          <w:rFonts w:ascii="Verdana" w:hAnsi="Verdana"/>
          <w:color w:val="FF0000"/>
          <w:sz w:val="16"/>
          <w:szCs w:val="16"/>
          <w:u w:val="single"/>
        </w:rPr>
      </w:pPr>
      <w:r>
        <w:rPr>
          <w:rFonts w:ascii="Verdana" w:hAnsi="Verdana"/>
          <w:color w:val="FF0000"/>
          <w:sz w:val="16"/>
          <w:szCs w:val="16"/>
          <w:u w:val="single"/>
        </w:rPr>
      </w:r>
    </w:p>
    <w:p>
      <w:pPr>
        <w:pStyle w:val="Normal"/>
        <w:widowControl/>
        <w:bidi w:val="0"/>
        <w:ind w:left="1701" w:right="0" w:hanging="1701"/>
        <w:jc w:val="center"/>
        <w:textAlignment w:val="auto"/>
        <w:rPr>
          <w:rFonts w:ascii="Verdana" w:hAnsi="Verdana"/>
          <w:sz w:val="16"/>
          <w:szCs w:val="16"/>
          <w:u w:val="single"/>
        </w:rPr>
      </w:pPr>
      <w:r>
        <w:rPr>
          <w:rFonts w:ascii="Verdana" w:hAnsi="Verdana"/>
          <w:sz w:val="16"/>
          <w:szCs w:val="16"/>
          <w:u w:val="single"/>
        </w:rPr>
      </w:r>
    </w:p>
    <w:p>
      <w:pPr>
        <w:pStyle w:val="Normal"/>
        <w:widowControl/>
        <w:bidi w:val="0"/>
        <w:ind w:left="1701" w:right="0" w:hanging="1701"/>
        <w:jc w:val="center"/>
        <w:textAlignment w:val="auto"/>
        <w:rPr>
          <w:sz w:val="16"/>
          <w:szCs w:val="16"/>
        </w:rPr>
      </w:pPr>
      <w:r>
        <w:rPr>
          <w:rFonts w:ascii="Verdana" w:hAnsi="Verdana"/>
          <w:sz w:val="16"/>
          <w:szCs w:val="16"/>
          <w:u w:val="single"/>
        </w:rPr>
        <w:t>CAPÍTULO TERCERO</w:t>
      </w:r>
    </w:p>
    <w:p>
      <w:pPr>
        <w:pStyle w:val="Normal"/>
        <w:widowControl/>
        <w:bidi w:val="0"/>
        <w:ind w:left="2304" w:right="0" w:hanging="2304"/>
        <w:jc w:val="center"/>
        <w:textAlignment w:val="auto"/>
        <w:rPr>
          <w:rFonts w:ascii="Verdana" w:hAnsi="Verdana"/>
          <w:sz w:val="16"/>
          <w:szCs w:val="16"/>
        </w:rPr>
      </w:pPr>
      <w:r>
        <w:rPr>
          <w:rFonts w:ascii="Verdana" w:hAnsi="Verdana"/>
          <w:sz w:val="16"/>
          <w:szCs w:val="16"/>
        </w:rPr>
      </w:r>
    </w:p>
    <w:p>
      <w:pPr>
        <w:pStyle w:val="Normal"/>
        <w:widowControl/>
        <w:bidi w:val="0"/>
        <w:ind w:left="0" w:right="0" w:hanging="0"/>
        <w:jc w:val="center"/>
        <w:textAlignment w:val="auto"/>
        <w:rPr>
          <w:sz w:val="16"/>
          <w:szCs w:val="16"/>
        </w:rPr>
      </w:pPr>
      <w:r>
        <w:rPr>
          <w:rFonts w:ascii="Verdana" w:hAnsi="Verdana"/>
          <w:sz w:val="16"/>
          <w:szCs w:val="16"/>
          <w:u w:val="single"/>
        </w:rPr>
        <w:t xml:space="preserve">DE LAS PERSONAS SOCIAS: REQUISITOS </w:t>
      </w:r>
    </w:p>
    <w:p>
      <w:pPr>
        <w:pStyle w:val="Normal"/>
        <w:widowControl/>
        <w:bidi w:val="0"/>
        <w:ind w:left="0" w:right="0" w:hanging="0"/>
        <w:jc w:val="center"/>
        <w:textAlignment w:val="auto"/>
        <w:rPr>
          <w:sz w:val="16"/>
          <w:szCs w:val="16"/>
        </w:rPr>
      </w:pPr>
      <w:r>
        <w:rPr>
          <w:rFonts w:ascii="Verdana" w:hAnsi="Verdana"/>
          <w:sz w:val="16"/>
          <w:szCs w:val="16"/>
          <w:u w:val="single"/>
        </w:rPr>
        <w:t>Y PROCEDIMIENTO DE ADMISIÓN Y CLASES</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2</w:t>
      </w:r>
      <w:r>
        <w:rPr>
          <w:rFonts w:ascii="Verdana" w:hAnsi="Verdana"/>
          <w:sz w:val="16"/>
          <w:szCs w:val="16"/>
        </w:rPr>
        <w:t>9</w:t>
      </w:r>
      <w:r>
        <w:rPr>
          <w:rFonts w:ascii="Verdana" w:hAnsi="Verdana"/>
          <w:sz w:val="16"/>
          <w:szCs w:val="16"/>
        </w:rPr>
        <w:t>.-</w:t>
        <w:tab/>
        <w:t>Pueden pertenecer a la  Asociación aquéllas personas que así lo deseen y reúnan las condiciones siguientes: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 Ser persona mayor de edad o menor emancipada, y no estar sujetas a ninguna condición legal para el ejercicio de su derecho, ni tener limitada su capacidad en virtud de resolución judicial firme.</w:t>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0"/>
        <w:jc w:val="both"/>
        <w:textAlignment w:val="auto"/>
        <w:rPr>
          <w:sz w:val="16"/>
          <w:szCs w:val="16"/>
        </w:rPr>
      </w:pPr>
      <w:r>
        <w:rPr>
          <w:rFonts w:ascii="Verdana" w:hAnsi="Verdana"/>
          <w:sz w:val="16"/>
          <w:szCs w:val="16"/>
        </w:rPr>
        <w:t xml:space="preserve">Tratándose de personas jurídicas deberán aportar copia del acuerdo válidamente adoptado en su seno por el órgano competente para ello, y manifestar en él su voluntad asociativa, así como la designación de quien por ellas actúe. </w:t>
      </w:r>
    </w:p>
    <w:p>
      <w:pPr>
        <w:pStyle w:val="Normal"/>
        <w:widowControl/>
        <w:bidi w:val="0"/>
        <w:ind w:left="1701" w:right="0" w:hanging="0"/>
        <w:jc w:val="both"/>
        <w:textAlignment w:val="auto"/>
        <w:rPr>
          <w:rFonts w:ascii="Liberation Serif" w:hAnsi="Liberation Serif"/>
          <w:sz w:val="16"/>
          <w:szCs w:val="16"/>
        </w:rPr>
      </w:pPr>
      <w:r>
        <w:rPr>
          <w:rFonts w:ascii="Liberation Serif" w:hAnsi="Liberation Serif"/>
          <w:sz w:val="16"/>
          <w:szCs w:val="16"/>
        </w:rPr>
      </w:r>
    </w:p>
    <w:p>
      <w:pPr>
        <w:pStyle w:val="Normal"/>
        <w:widowControl/>
        <w:bidi w:val="0"/>
        <w:ind w:left="1701" w:right="0" w:hanging="0"/>
        <w:jc w:val="both"/>
        <w:textAlignment w:val="auto"/>
        <w:rPr>
          <w:rFonts w:ascii="Verdana" w:hAnsi="Verdana"/>
          <w:sz w:val="16"/>
          <w:szCs w:val="16"/>
        </w:rPr>
      </w:pPr>
      <w:r>
        <w:rPr>
          <w:rFonts w:eastAsia="Tahoma" w:cs="Tahoma" w:ascii="Verdana" w:hAnsi="Verdana"/>
          <w:sz w:val="16"/>
          <w:szCs w:val="16"/>
        </w:rPr>
        <w:t>Se establecen tres clases de socios en función de su relación con la agricultura ecológica:</w:t>
      </w:r>
    </w:p>
    <w:p>
      <w:pPr>
        <w:pStyle w:val="Normal"/>
        <w:widowControl/>
        <w:bidi w:val="0"/>
        <w:ind w:left="1701" w:right="0" w:hanging="0"/>
        <w:jc w:val="both"/>
        <w:textAlignment w:val="auto"/>
        <w:rPr>
          <w:rFonts w:eastAsia="Tahoma" w:cs="Tahoma"/>
        </w:rPr>
      </w:pPr>
      <w:r>
        <w:rPr>
          <w:rFonts w:ascii="Verdana" w:hAnsi="Verdana"/>
          <w:sz w:val="16"/>
          <w:szCs w:val="16"/>
        </w:rPr>
      </w:r>
    </w:p>
    <w:p>
      <w:pPr>
        <w:pStyle w:val="Normal"/>
        <w:widowControl/>
        <w:bidi w:val="0"/>
        <w:ind w:left="1701" w:right="0" w:hanging="0"/>
        <w:jc w:val="both"/>
        <w:textAlignment w:val="auto"/>
        <w:rPr>
          <w:rFonts w:ascii="Verdana" w:hAnsi="Verdana"/>
          <w:sz w:val="16"/>
          <w:szCs w:val="16"/>
        </w:rPr>
      </w:pPr>
      <w:r>
        <w:rPr>
          <w:rFonts w:eastAsia="Tahoma" w:cs="Tahoma" w:ascii="Verdana" w:hAnsi="Verdana"/>
          <w:sz w:val="16"/>
          <w:szCs w:val="16"/>
        </w:rPr>
        <w:t>a) Socio numerario: quienes se dedican parcial o totalmente a la producción y/o elaboración de productos agroalimentarios y están inscritos en el Registro de Explotaciones de la Diputación Foral de Alava.</w:t>
      </w:r>
    </w:p>
    <w:p>
      <w:pPr>
        <w:pStyle w:val="Normal"/>
        <w:widowControl/>
        <w:bidi w:val="0"/>
        <w:ind w:left="1701" w:right="0" w:hanging="0"/>
        <w:jc w:val="both"/>
        <w:textAlignment w:val="auto"/>
        <w:rPr>
          <w:rFonts w:eastAsia="Tahoma" w:cs="Tahoma"/>
        </w:rPr>
      </w:pPr>
      <w:r>
        <w:rPr>
          <w:rFonts w:ascii="Verdana" w:hAnsi="Verdana"/>
          <w:sz w:val="16"/>
          <w:szCs w:val="16"/>
        </w:rPr>
      </w:r>
    </w:p>
    <w:p>
      <w:pPr>
        <w:pStyle w:val="Normal"/>
        <w:widowControl/>
        <w:bidi w:val="0"/>
        <w:ind w:left="1701" w:right="0" w:hanging="0"/>
        <w:jc w:val="both"/>
        <w:textAlignment w:val="auto"/>
        <w:rPr>
          <w:rFonts w:ascii="Verdana" w:hAnsi="Verdana"/>
          <w:sz w:val="16"/>
          <w:szCs w:val="16"/>
        </w:rPr>
      </w:pPr>
      <w:r>
        <w:rPr>
          <w:rFonts w:eastAsia="Tahoma" w:cs="Tahoma" w:ascii="Verdana" w:hAnsi="Verdana"/>
          <w:sz w:val="16"/>
          <w:szCs w:val="16"/>
        </w:rPr>
        <w:t>b) Socio ordinario: quienes practican la agricultura ecológica y no están inscritos en el Registro de Explotaciones de la Diputación Foral de Alava.</w:t>
      </w:r>
    </w:p>
    <w:p>
      <w:pPr>
        <w:pStyle w:val="Normal"/>
        <w:widowControl/>
        <w:bidi w:val="0"/>
        <w:ind w:left="1701" w:right="0" w:hanging="0"/>
        <w:jc w:val="both"/>
        <w:textAlignment w:val="auto"/>
        <w:rPr>
          <w:rFonts w:eastAsia="Tahoma" w:cs="Tahoma"/>
        </w:rPr>
      </w:pPr>
      <w:r>
        <w:rPr>
          <w:rFonts w:ascii="Verdana" w:hAnsi="Verdana"/>
          <w:sz w:val="16"/>
          <w:szCs w:val="16"/>
        </w:rPr>
      </w:r>
    </w:p>
    <w:p>
      <w:pPr>
        <w:pStyle w:val="Normal"/>
        <w:widowControl/>
        <w:bidi w:val="0"/>
        <w:ind w:left="1701" w:right="0" w:hanging="0"/>
        <w:jc w:val="both"/>
        <w:textAlignment w:val="auto"/>
        <w:rPr>
          <w:rFonts w:ascii="Verdana" w:hAnsi="Verdana"/>
          <w:sz w:val="16"/>
          <w:szCs w:val="16"/>
        </w:rPr>
      </w:pPr>
      <w:r>
        <w:rPr>
          <w:rFonts w:eastAsia="Tahoma" w:cs="Tahoma" w:ascii="Verdana" w:hAnsi="Verdana"/>
          <w:sz w:val="16"/>
          <w:szCs w:val="16"/>
        </w:rPr>
        <w:t>c) Socio colaborador: quienes están interesados en contribuir al logro de los fines que esta Asociación se ha propuesto.</w:t>
      </w:r>
    </w:p>
    <w:p>
      <w:pPr>
        <w:pStyle w:val="Normal"/>
        <w:jc w:val="both"/>
        <w:rPr>
          <w:rFonts w:eastAsia="Tahoma" w:cs="Tahoma"/>
        </w:rPr>
      </w:pPr>
      <w:r>
        <w:rPr>
          <w:rFonts w:ascii="Verdana" w:hAnsi="Verdana"/>
          <w:sz w:val="16"/>
          <w:szCs w:val="16"/>
        </w:rPr>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 xml:space="preserve">Artículo </w:t>
      </w:r>
      <w:r>
        <w:rPr>
          <w:rFonts w:ascii="Verdana" w:hAnsi="Verdana"/>
          <w:sz w:val="16"/>
          <w:szCs w:val="16"/>
        </w:rPr>
        <w:t>30</w:t>
      </w:r>
      <w:r>
        <w:rPr>
          <w:rFonts w:ascii="Verdana" w:hAnsi="Verdana"/>
          <w:sz w:val="16"/>
          <w:szCs w:val="16"/>
        </w:rPr>
        <w:t>.-</w:t>
        <w:tab/>
        <w:t>Quienes deseen pertenecer a la Asociación, lo solicitarán por escrito y dirigido a la persona presidenta, quien, dará cuenta a la Junta Directiva, que resolverá sobre la admisión o inadmisión, pudiéndose recurrir en alzada ante la Asamblea General.</w:t>
      </w:r>
    </w:p>
    <w:p>
      <w:pPr>
        <w:pStyle w:val="Normal"/>
        <w:widowControl/>
        <w:bidi w:val="0"/>
        <w:ind w:left="1701" w:right="0" w:hanging="1701"/>
        <w:jc w:val="both"/>
        <w:textAlignment w:val="auto"/>
        <w:rPr>
          <w:sz w:val="16"/>
          <w:szCs w:val="16"/>
        </w:rPr>
      </w:pPr>
      <w:r>
        <w:rPr>
          <w:rFonts w:ascii="Verdana" w:hAnsi="Verdana"/>
          <w:sz w:val="16"/>
          <w:szCs w:val="16"/>
        </w:rPr>
        <w:t xml:space="preserve"> </w:t>
      </w:r>
    </w:p>
    <w:p>
      <w:pPr>
        <w:pStyle w:val="Normal"/>
        <w:widowControl/>
        <w:bidi w:val="0"/>
        <w:ind w:left="1701" w:right="0" w:hanging="1701"/>
        <w:jc w:val="both"/>
        <w:textAlignment w:val="auto"/>
        <w:rPr>
          <w:rFonts w:ascii="Verdana" w:hAnsi="Verdana"/>
        </w:rPr>
      </w:pPr>
      <w:r>
        <w:rPr>
          <w:sz w:val="16"/>
          <w:szCs w:val="16"/>
        </w:rPr>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Encabezado4"/>
        <w:keepNext/>
        <w:widowControl/>
        <w:numPr>
          <w:ilvl w:val="0"/>
          <w:numId w:val="0"/>
        </w:numPr>
        <w:bidi w:val="0"/>
        <w:ind w:left="2304" w:right="0" w:hanging="2304"/>
        <w:jc w:val="center"/>
        <w:textAlignment w:val="auto"/>
        <w:outlineLvl w:val="3"/>
        <w:rPr>
          <w:sz w:val="16"/>
          <w:szCs w:val="16"/>
        </w:rPr>
      </w:pPr>
      <w:r>
        <w:rPr>
          <w:rFonts w:ascii="Verdana" w:hAnsi="Verdana"/>
          <w:sz w:val="16"/>
          <w:szCs w:val="16"/>
        </w:rPr>
        <w:t>DERECHOS Y DEBERES DE  LAS PERSONAS SOCIAS</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1</w:t>
      </w:r>
      <w:r>
        <w:rPr>
          <w:rFonts w:ascii="Verdana" w:hAnsi="Verdana"/>
          <w:sz w:val="16"/>
          <w:szCs w:val="16"/>
        </w:rPr>
        <w:t>.-</w:t>
        <w:tab/>
        <w:t>Toda persona asociada tiene derecho a:</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2127" w:right="0" w:hanging="425"/>
        <w:jc w:val="both"/>
        <w:textAlignment w:val="auto"/>
        <w:rPr>
          <w:sz w:val="16"/>
          <w:szCs w:val="16"/>
        </w:rPr>
      </w:pPr>
      <w:r>
        <w:rPr>
          <w:rFonts w:ascii="Verdana" w:hAnsi="Verdana"/>
          <w:sz w:val="16"/>
          <w:szCs w:val="16"/>
        </w:rPr>
        <w:t>1)</w:t>
        <w:tab/>
        <w:t>Impugnar los acuerdos y actuaciones contrarios a la Ley de Asociaciones o a los Estatutos, dentro del plazo de cuarenta días naturales, contados a partir de aquél en que el/la demandante hubiera conocido, o tenido oportunidad de conocer, el contenido del acuerdo impugnado.</w:t>
      </w:r>
    </w:p>
    <w:p>
      <w:pPr>
        <w:pStyle w:val="BodyTextIndent3"/>
        <w:widowControl/>
        <w:bidi w:val="0"/>
        <w:ind w:left="2127" w:right="0" w:hanging="425"/>
        <w:jc w:val="both"/>
        <w:textAlignment w:val="auto"/>
        <w:rPr>
          <w:b w:val="false"/>
          <w:b w:val="false"/>
        </w:rPr>
      </w:pPr>
      <w:r>
        <w:rPr>
          <w:rFonts w:ascii="Verdana" w:hAnsi="Verdana"/>
          <w:b w:val="false"/>
          <w:sz w:val="16"/>
          <w:szCs w:val="16"/>
        </w:rPr>
        <w:t>2)</w:t>
        <w:tab/>
        <w:t>A ser informada acerca de la composición de los órganos de gobierno y representación de la asociación, de su estado de cuentas y del desarrollo de su actividad.</w:t>
      </w:r>
    </w:p>
    <w:p>
      <w:pPr>
        <w:pStyle w:val="Normal"/>
        <w:widowControl/>
        <w:bidi w:val="0"/>
        <w:ind w:left="2127" w:right="0" w:hanging="425"/>
        <w:jc w:val="both"/>
        <w:textAlignment w:val="auto"/>
        <w:rPr>
          <w:sz w:val="16"/>
          <w:szCs w:val="16"/>
        </w:rPr>
      </w:pPr>
      <w:r>
        <w:rPr>
          <w:rFonts w:ascii="Verdana" w:hAnsi="Verdana"/>
          <w:sz w:val="16"/>
          <w:szCs w:val="16"/>
        </w:rPr>
        <w:t>3)</w:t>
        <w:tab/>
        <w:t>Conocer, en cualquier momento, la identidad de las demás personas socias de la Asociación, el estado de cuentas de ingresos y gastos, y el desarrollo de la actividad de ésta, en los términos previstos en la normativa de protección de datos de carácter personal.</w:t>
      </w:r>
    </w:p>
    <w:p>
      <w:pPr>
        <w:pStyle w:val="Normal"/>
        <w:widowControl/>
        <w:bidi w:val="0"/>
        <w:ind w:left="2127" w:right="0" w:hanging="425"/>
        <w:jc w:val="both"/>
        <w:textAlignment w:val="auto"/>
        <w:rPr>
          <w:sz w:val="16"/>
          <w:szCs w:val="16"/>
        </w:rPr>
      </w:pPr>
      <w:r>
        <w:rPr>
          <w:rFonts w:ascii="Verdana" w:hAnsi="Verdana"/>
          <w:sz w:val="16"/>
          <w:szCs w:val="16"/>
        </w:rPr>
        <w:t>4)</w:t>
        <w:tab/>
        <w:t>Ser convocada a las asambleas generales, asistir a ellas y ejercitar el derecho de voz y voto en las mismas, pudiendo conferir, a tal efecto, su representación a otras personas socias.</w:t>
      </w:r>
    </w:p>
    <w:p>
      <w:pPr>
        <w:pStyle w:val="Normal"/>
        <w:widowControl/>
        <w:bidi w:val="0"/>
        <w:ind w:left="2127" w:right="0" w:hanging="425"/>
        <w:jc w:val="both"/>
        <w:textAlignment w:val="auto"/>
        <w:rPr>
          <w:sz w:val="16"/>
          <w:szCs w:val="16"/>
        </w:rPr>
      </w:pPr>
      <w:r>
        <w:rPr>
          <w:rFonts w:ascii="Verdana" w:hAnsi="Verdana"/>
          <w:sz w:val="16"/>
          <w:szCs w:val="16"/>
        </w:rPr>
        <w:t>5)</w:t>
        <w:tab/>
        <w:t>Participar, de acuerdo con los presentes Estatutos, en los órganos de dirección de la Asociación, siendo electora y elegible para los mismos.</w:t>
      </w:r>
    </w:p>
    <w:p>
      <w:pPr>
        <w:pStyle w:val="Normal"/>
        <w:widowControl/>
        <w:bidi w:val="0"/>
        <w:ind w:left="2127" w:right="0" w:hanging="425"/>
        <w:jc w:val="both"/>
        <w:textAlignment w:val="auto"/>
        <w:rPr>
          <w:sz w:val="16"/>
          <w:szCs w:val="16"/>
        </w:rPr>
      </w:pPr>
      <w:r>
        <w:rPr>
          <w:rFonts w:ascii="Verdana" w:hAnsi="Verdana"/>
          <w:sz w:val="16"/>
          <w:szCs w:val="16"/>
        </w:rPr>
        <w:t>6)</w:t>
        <w:tab/>
        <w:t>Figurar en el fichero de personas socias previsto en la legislación vigente, y hacer uso del emblema de la Asociación, si lo hubiere.</w:t>
      </w:r>
    </w:p>
    <w:p>
      <w:pPr>
        <w:pStyle w:val="Normal"/>
        <w:widowControl/>
        <w:bidi w:val="0"/>
        <w:ind w:left="2127" w:right="0" w:hanging="425"/>
        <w:jc w:val="both"/>
        <w:textAlignment w:val="auto"/>
        <w:rPr>
          <w:sz w:val="16"/>
          <w:szCs w:val="16"/>
        </w:rPr>
      </w:pPr>
      <w:r>
        <w:rPr>
          <w:rFonts w:ascii="Verdana" w:hAnsi="Verdana"/>
          <w:sz w:val="16"/>
          <w:szCs w:val="16"/>
        </w:rPr>
        <w:t>7)</w:t>
        <w:tab/>
        <w:t>Poseer un ejemplar de los Estatutos y del Reglamento de Régimen Interior si lo hubiere, y presentar solicitudes y quejas ante los órganos directivos.</w:t>
      </w:r>
    </w:p>
    <w:p>
      <w:pPr>
        <w:pStyle w:val="Normal"/>
        <w:widowControl/>
        <w:bidi w:val="0"/>
        <w:ind w:left="2127" w:right="0" w:hanging="425"/>
        <w:jc w:val="both"/>
        <w:textAlignment w:val="auto"/>
        <w:rPr>
          <w:sz w:val="16"/>
          <w:szCs w:val="16"/>
        </w:rPr>
      </w:pPr>
      <w:r>
        <w:rPr>
          <w:rFonts w:ascii="Verdana" w:hAnsi="Verdana"/>
          <w:sz w:val="16"/>
          <w:szCs w:val="16"/>
        </w:rPr>
        <w:t>8)</w:t>
        <w:tab/>
        <w:t>Participar en los actos sociales colectivos, y disfrutar de los elementos destinados a uso común de las personas socias (local social, bibliotecas, etc.).</w:t>
      </w:r>
    </w:p>
    <w:p>
      <w:pPr>
        <w:pStyle w:val="Normal"/>
        <w:widowControl/>
        <w:bidi w:val="0"/>
        <w:ind w:left="2127" w:right="0" w:hanging="425"/>
        <w:jc w:val="both"/>
        <w:textAlignment w:val="auto"/>
        <w:rPr>
          <w:sz w:val="16"/>
          <w:szCs w:val="16"/>
        </w:rPr>
      </w:pPr>
      <w:r>
        <w:rPr>
          <w:rFonts w:ascii="Verdana" w:hAnsi="Verdana"/>
          <w:sz w:val="16"/>
          <w:szCs w:val="16"/>
        </w:rPr>
        <w:t>9)</w:t>
        <w:tab/>
        <w:t>Ser oída por escrito, con carácter previo a la adopción de medidas disciplinarias, e informada de las causas que motiven aquéllas, que sólo podrán fundarse en el incumplimiento de sus deberes como personas socias.</w:t>
      </w:r>
    </w:p>
    <w:p>
      <w:pPr>
        <w:pStyle w:val="Normal"/>
        <w:widowControl/>
        <w:bidi w:val="0"/>
        <w:ind w:left="2127" w:right="0" w:hanging="425"/>
        <w:jc w:val="both"/>
        <w:textAlignment w:val="auto"/>
        <w:rPr>
          <w:sz w:val="16"/>
          <w:szCs w:val="16"/>
        </w:rPr>
      </w:pPr>
      <w:r>
        <w:rPr>
          <w:rFonts w:ascii="Verdana" w:hAnsi="Verdana"/>
          <w:sz w:val="16"/>
          <w:szCs w:val="16"/>
        </w:rPr>
        <w:t>10)</w:t>
        <w:tab/>
        <w:t>Darse de baja en cualquier momento, sin perjuicio de los compromisos adquiridos pendientes de cumplimiento.</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2</w:t>
      </w:r>
      <w:r>
        <w:rPr>
          <w:rFonts w:ascii="Verdana" w:hAnsi="Verdana"/>
          <w:sz w:val="16"/>
          <w:szCs w:val="16"/>
        </w:rPr>
        <w:t>.-</w:t>
        <w:tab/>
        <w:t>Son deberes de las personas socias:</w:t>
      </w:r>
    </w:p>
    <w:p>
      <w:pPr>
        <w:pStyle w:val="Normal"/>
        <w:widowControl/>
        <w:bidi w:val="0"/>
        <w:ind w:left="2268" w:right="0" w:hanging="425"/>
        <w:jc w:val="both"/>
        <w:textAlignment w:val="auto"/>
        <w:rPr>
          <w:rFonts w:ascii="Verdana" w:hAnsi="Verdana"/>
          <w:sz w:val="16"/>
          <w:szCs w:val="16"/>
        </w:rPr>
      </w:pPr>
      <w:r>
        <w:rPr>
          <w:rFonts w:ascii="Verdana" w:hAnsi="Verdana"/>
          <w:sz w:val="16"/>
          <w:szCs w:val="16"/>
        </w:rPr>
      </w:r>
    </w:p>
    <w:p>
      <w:pPr>
        <w:pStyle w:val="Normal"/>
        <w:widowControl/>
        <w:numPr>
          <w:ilvl w:val="0"/>
          <w:numId w:val="7"/>
        </w:numPr>
        <w:tabs>
          <w:tab w:val="left" w:pos="2422" w:leader="none"/>
        </w:tabs>
        <w:bidi w:val="0"/>
        <w:ind w:left="2422" w:right="0" w:hanging="0"/>
        <w:jc w:val="both"/>
        <w:textAlignment w:val="auto"/>
        <w:rPr>
          <w:sz w:val="16"/>
          <w:szCs w:val="16"/>
        </w:rPr>
      </w:pPr>
      <w:r>
        <w:rPr>
          <w:rFonts w:ascii="Verdana" w:hAnsi="Verdana"/>
          <w:sz w:val="16"/>
          <w:szCs w:val="16"/>
        </w:rPr>
        <w:t>Compartir las finalidades de la asociación y colaborar en su consecución.</w:t>
      </w:r>
    </w:p>
    <w:p>
      <w:pPr>
        <w:pStyle w:val="Normal"/>
        <w:widowControl/>
        <w:numPr>
          <w:ilvl w:val="0"/>
          <w:numId w:val="7"/>
        </w:numPr>
        <w:tabs>
          <w:tab w:val="left" w:pos="2422" w:leader="none"/>
        </w:tabs>
        <w:bidi w:val="0"/>
        <w:ind w:left="2422" w:right="0" w:hanging="0"/>
        <w:jc w:val="both"/>
        <w:textAlignment w:val="auto"/>
        <w:rPr>
          <w:sz w:val="16"/>
          <w:szCs w:val="16"/>
        </w:rPr>
      </w:pPr>
      <w:r>
        <w:rPr>
          <w:rFonts w:ascii="Verdana" w:hAnsi="Verdana"/>
          <w:sz w:val="16"/>
          <w:szCs w:val="16"/>
        </w:rPr>
        <w:t>Pagar las cuotas, derramas y otras aportaciones que, con arreglo a los estatutos, puedan corresponder a cada persona socia.</w:t>
      </w:r>
    </w:p>
    <w:p>
      <w:pPr>
        <w:pStyle w:val="Normal"/>
        <w:widowControl/>
        <w:numPr>
          <w:ilvl w:val="0"/>
          <w:numId w:val="7"/>
        </w:numPr>
        <w:tabs>
          <w:tab w:val="left" w:pos="2422" w:leader="none"/>
        </w:tabs>
        <w:bidi w:val="0"/>
        <w:ind w:left="2422" w:right="0" w:hanging="0"/>
        <w:jc w:val="both"/>
        <w:textAlignment w:val="auto"/>
        <w:rPr>
          <w:sz w:val="16"/>
          <w:szCs w:val="16"/>
        </w:rPr>
      </w:pPr>
      <w:r>
        <w:rPr>
          <w:rFonts w:ascii="Verdana" w:hAnsi="Verdana"/>
          <w:sz w:val="16"/>
          <w:szCs w:val="16"/>
        </w:rPr>
        <w:t>Cumplir el resto de las obligaciones que resulten de los estatutos.</w:t>
      </w:r>
    </w:p>
    <w:p>
      <w:pPr>
        <w:pStyle w:val="Normal"/>
        <w:widowControl/>
        <w:numPr>
          <w:ilvl w:val="0"/>
          <w:numId w:val="7"/>
        </w:numPr>
        <w:tabs>
          <w:tab w:val="left" w:pos="2422" w:leader="none"/>
        </w:tabs>
        <w:bidi w:val="0"/>
        <w:ind w:left="2422" w:right="0" w:hanging="0"/>
        <w:jc w:val="both"/>
        <w:textAlignment w:val="auto"/>
        <w:rPr>
          <w:sz w:val="16"/>
          <w:szCs w:val="16"/>
        </w:rPr>
      </w:pPr>
      <w:r>
        <w:rPr>
          <w:rFonts w:ascii="Verdana" w:hAnsi="Verdana"/>
          <w:sz w:val="16"/>
          <w:szCs w:val="16"/>
        </w:rPr>
        <w:t>Acatar y cumplir los acuerdos válidamente adoptados por los órganos de gobierno de la asociación.</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Encabezado4"/>
        <w:keepNext/>
        <w:widowControl/>
        <w:numPr>
          <w:ilvl w:val="0"/>
          <w:numId w:val="0"/>
        </w:numPr>
        <w:bidi w:val="0"/>
        <w:ind w:left="2304" w:right="0" w:hanging="2304"/>
        <w:jc w:val="center"/>
        <w:textAlignment w:val="auto"/>
        <w:outlineLvl w:val="3"/>
        <w:rPr>
          <w:sz w:val="16"/>
          <w:szCs w:val="16"/>
        </w:rPr>
      </w:pPr>
      <w:r>
        <w:rPr>
          <w:rFonts w:ascii="Verdana" w:hAnsi="Verdana"/>
          <w:sz w:val="16"/>
          <w:szCs w:val="16"/>
        </w:rPr>
        <w:t>PÉRDIDA DE LA CONDICIÓN DE PERSONA SOCIA</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3</w:t>
      </w:r>
      <w:r>
        <w:rPr>
          <w:rFonts w:ascii="Verdana" w:hAnsi="Verdana"/>
          <w:sz w:val="16"/>
          <w:szCs w:val="16"/>
        </w:rPr>
        <w:t>.-</w:t>
        <w:tab/>
        <w:t>La condición de persona socia se perderá en los casos siguientes:</w:t>
      </w:r>
    </w:p>
    <w:p>
      <w:pPr>
        <w:pStyle w:val="Normal"/>
        <w:widowControl/>
        <w:bidi w:val="0"/>
        <w:ind w:left="1985" w:right="0" w:hanging="283"/>
        <w:jc w:val="both"/>
        <w:textAlignment w:val="auto"/>
        <w:rPr>
          <w:rFonts w:ascii="Verdana" w:hAnsi="Verdana"/>
          <w:sz w:val="16"/>
          <w:szCs w:val="16"/>
        </w:rPr>
      </w:pPr>
      <w:r>
        <w:rPr>
          <w:rFonts w:ascii="Verdana" w:hAnsi="Verdana"/>
          <w:sz w:val="16"/>
          <w:szCs w:val="16"/>
        </w:rPr>
      </w:r>
    </w:p>
    <w:p>
      <w:pPr>
        <w:pStyle w:val="Normal"/>
        <w:widowControl/>
        <w:numPr>
          <w:ilvl w:val="0"/>
          <w:numId w:val="2"/>
        </w:numPr>
        <w:bidi w:val="0"/>
        <w:ind w:left="1985" w:right="0" w:hanging="0"/>
        <w:jc w:val="both"/>
        <w:textAlignment w:val="auto"/>
        <w:rPr>
          <w:sz w:val="16"/>
          <w:szCs w:val="16"/>
        </w:rPr>
      </w:pPr>
      <w:r>
        <w:rPr>
          <w:rFonts w:ascii="Verdana" w:hAnsi="Verdana"/>
          <w:sz w:val="16"/>
          <w:szCs w:val="16"/>
        </w:rPr>
        <w:t>Por fallecimiento, o, disolución de las personas jurídicas (si las hubiera).</w:t>
      </w:r>
    </w:p>
    <w:p>
      <w:pPr>
        <w:pStyle w:val="Normal"/>
        <w:widowControl/>
        <w:numPr>
          <w:ilvl w:val="0"/>
          <w:numId w:val="3"/>
        </w:numPr>
        <w:bidi w:val="0"/>
        <w:ind w:left="1985" w:right="0" w:hanging="0"/>
        <w:jc w:val="both"/>
        <w:textAlignment w:val="auto"/>
        <w:rPr>
          <w:sz w:val="16"/>
          <w:szCs w:val="16"/>
        </w:rPr>
      </w:pPr>
      <w:r>
        <w:rPr>
          <w:rFonts w:ascii="Verdana" w:hAnsi="Verdana"/>
          <w:sz w:val="16"/>
          <w:szCs w:val="16"/>
        </w:rPr>
        <w:t>Por separación voluntaria.</w:t>
      </w:r>
    </w:p>
    <w:p>
      <w:pPr>
        <w:pStyle w:val="Normal"/>
        <w:widowControl/>
        <w:numPr>
          <w:ilvl w:val="0"/>
          <w:numId w:val="3"/>
        </w:numPr>
        <w:bidi w:val="0"/>
        <w:ind w:left="1985" w:right="0" w:hanging="0"/>
        <w:jc w:val="both"/>
        <w:textAlignment w:val="auto"/>
        <w:rPr>
          <w:sz w:val="16"/>
          <w:szCs w:val="16"/>
        </w:rPr>
      </w:pPr>
      <w:r>
        <w:rPr>
          <w:rFonts w:ascii="Verdana" w:hAnsi="Verdana"/>
          <w:sz w:val="16"/>
          <w:szCs w:val="16"/>
        </w:rPr>
        <w:t>Por separación por sanción, cuando se den algunas de las siguientes circunstancias: incumplimiento grave, reiterado y deliberado, de los deberes emanados de los presentes Estatutos, o, de los acuerdos válidamente adoptados por la Asamblea General o Junta Directiva.</w:t>
      </w:r>
    </w:p>
    <w:p>
      <w:pPr>
        <w:pStyle w:val="Encabezado4"/>
        <w:keepNext/>
        <w:widowControl/>
        <w:numPr>
          <w:ilvl w:val="0"/>
          <w:numId w:val="0"/>
        </w:numPr>
        <w:bidi w:val="0"/>
        <w:ind w:left="2304" w:right="0" w:hanging="2304"/>
        <w:jc w:val="center"/>
        <w:textAlignment w:val="auto"/>
        <w:outlineLvl w:val="3"/>
        <w:rPr>
          <w:rFonts w:ascii="Verdana" w:hAnsi="Verdana"/>
          <w:sz w:val="16"/>
          <w:szCs w:val="16"/>
        </w:rPr>
      </w:pPr>
      <w:r>
        <w:rPr>
          <w:rFonts w:ascii="Verdana" w:hAnsi="Verdana"/>
          <w:sz w:val="16"/>
          <w:szCs w:val="16"/>
        </w:rPr>
      </w:r>
    </w:p>
    <w:p>
      <w:pPr>
        <w:pStyle w:val="Encabezado4"/>
        <w:keepNext/>
        <w:widowControl/>
        <w:numPr>
          <w:ilvl w:val="0"/>
          <w:numId w:val="0"/>
        </w:numPr>
        <w:bidi w:val="0"/>
        <w:ind w:left="2304" w:right="0" w:hanging="2304"/>
        <w:jc w:val="center"/>
        <w:textAlignment w:val="auto"/>
        <w:outlineLvl w:val="3"/>
        <w:rPr>
          <w:rFonts w:ascii="Verdana" w:hAnsi="Verdana"/>
          <w:sz w:val="16"/>
          <w:szCs w:val="16"/>
        </w:rPr>
      </w:pPr>
      <w:r>
        <w:rPr>
          <w:rFonts w:ascii="Verdana" w:hAnsi="Verdana"/>
          <w:sz w:val="16"/>
          <w:szCs w:val="16"/>
        </w:rPr>
      </w:r>
    </w:p>
    <w:p>
      <w:pPr>
        <w:pStyle w:val="Encabezado4"/>
        <w:keepNext/>
        <w:widowControl/>
        <w:numPr>
          <w:ilvl w:val="0"/>
          <w:numId w:val="0"/>
        </w:numPr>
        <w:bidi w:val="0"/>
        <w:ind w:left="2304" w:right="0" w:hanging="2304"/>
        <w:jc w:val="center"/>
        <w:textAlignment w:val="auto"/>
        <w:outlineLvl w:val="3"/>
        <w:rPr>
          <w:sz w:val="16"/>
          <w:szCs w:val="16"/>
        </w:rPr>
      </w:pPr>
      <w:r>
        <w:rPr>
          <w:rFonts w:ascii="Verdana" w:hAnsi="Verdana"/>
          <w:sz w:val="16"/>
          <w:szCs w:val="16"/>
        </w:rPr>
        <w:t>RÉGIMEN SANCIONADOR</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4</w:t>
      </w:r>
      <w:r>
        <w:rPr>
          <w:rFonts w:ascii="Verdana" w:hAnsi="Verdana"/>
          <w:sz w:val="16"/>
          <w:szCs w:val="16"/>
        </w:rPr>
        <w:t>.-</w:t>
        <w:tab/>
        <w:t>Las personas asociadas podrán ser sancionadas por la Junta Directiva por infringir reiteradamente los Estatutos, o, los acuerdos de la Asamblea General o de la Junta Directiva.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Las sanciones pueden comprender desde la suspensión de los derechos, de 15 días a un mes, hasta la separación definitiva, en los términos previstos en los siguientes artículos.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 xml:space="preserve">A tales efectos, la Presidencia podrá acordar la apertura de una investigación para que se aclaren aquellas conductas que puedan ser sancionables. Las actuaciones se llevarán a cabo por la Secretaría, como órgano instructor, que propondrá a la Junta Directiva la adopción de las medidas oportunas. </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0"/>
        <w:jc w:val="both"/>
        <w:textAlignment w:val="auto"/>
        <w:rPr>
          <w:sz w:val="16"/>
          <w:szCs w:val="16"/>
        </w:rPr>
      </w:pPr>
      <w:r>
        <w:rPr>
          <w:rFonts w:ascii="Verdana" w:hAnsi="Verdana"/>
          <w:sz w:val="16"/>
          <w:szCs w:val="16"/>
        </w:rPr>
        <w:t>La imposición de sanciones será facultad de la Junta Directiva, sin la participación de la persona secretaria (por ser órgano instructor), y deberá ir precedida de la audiencia de la persona interesada. Contra dicho acuerdo, que será siempre motivado, podrá recurrirse ante la Asamblea General.</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5</w:t>
      </w:r>
      <w:r>
        <w:rPr>
          <w:rFonts w:ascii="Verdana" w:hAnsi="Verdana"/>
          <w:sz w:val="16"/>
          <w:szCs w:val="16"/>
        </w:rPr>
        <w:t>.-</w:t>
        <w:tab/>
        <w:t>En caso de incurrir una persona socia en una presunta causa de separación de la asociación, por un incumplimiento grave, reiterado y deliberado de los deberes emanados de los presentes Estatutos, o, de los acuerdos válidamente adoptados por la Asamblea General o Junta Directiva; la Presidencia podrá ordenar a la Secretaría la práctica de determinadas diligencias previas, al objeto de obtener la oportuna información, a la vista de la cual, la Presidencia podrá mandar archivar las actuaciones o incoar expediente sancionador de separación.</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6</w:t>
      </w:r>
      <w:r>
        <w:rPr>
          <w:rFonts w:ascii="Verdana" w:hAnsi="Verdana"/>
          <w:sz w:val="16"/>
          <w:szCs w:val="16"/>
        </w:rPr>
        <w:t>.-</w:t>
        <w:tab/>
        <w:t>Si se incoara expediente sancionador de separación, la persona secretaria, previa comprobación de los hechos, remitirá a la persona interesada un escrito en el que se pondrán de manifiesto los cargos que se le imputan, a los que podrá contestar alegando en su defensa lo que estime oportuno en el plazo de quince días, transcurridos los cuales, en todo caso, se incluirá este asunto en el Orden del día de la primera sesión de la Junta Directiva, la cual acordará lo que proceda, sin el voto de la persona secretaria, que ha actuado como instructor del expediente.</w:t>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1701"/>
        <w:jc w:val="both"/>
        <w:textAlignment w:val="auto"/>
        <w:rPr>
          <w:sz w:val="16"/>
          <w:szCs w:val="16"/>
        </w:rPr>
      </w:pPr>
      <w:r>
        <w:rPr>
          <w:rFonts w:ascii="Verdana" w:hAnsi="Verdana"/>
          <w:sz w:val="16"/>
          <w:szCs w:val="16"/>
        </w:rPr>
        <w:tab/>
        <w:t>El acuerdo de separación provisional será notificado a la persona interesada, comunicándole que el expediente de separación será elevado a la Asamblea General Extraordinaria, que adoptará, si procede, el acuerdo de separación definitiva. Mientras tanto, la Junta Directiva podrá acordar que la persona inculpada sea suspendida en sus derechos como socia y, si formara parte de la Junta Directiva, deberá decretar la suspensión en el ejercicio del cargo.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El expediente de separación se elevará a la primera Asamblea General Extraordinaria que se celebre, que, de no convocarse en tres meses, deberá serlo a tales efectos exclusivamente, a fin de que ratifique o revoque la decisión de la Junta.</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0"/>
        <w:jc w:val="both"/>
        <w:textAlignment w:val="auto"/>
        <w:rPr>
          <w:sz w:val="16"/>
          <w:szCs w:val="16"/>
        </w:rPr>
      </w:pPr>
      <w:r>
        <w:rPr>
          <w:rFonts w:ascii="Verdana" w:hAnsi="Verdana"/>
          <w:sz w:val="16"/>
          <w:szCs w:val="16"/>
        </w:rPr>
        <w:t>La persona secretaria redactará un resumen del expediente, a fin de que la Junta Directiva pueda dar cuenta a la Asamblea General del escrito presentado por la persona inculpada, e informar debidamente de los hechos para que la Asamblea pueda adoptar el correspondiente acuerdo.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7</w:t>
      </w:r>
      <w:r>
        <w:rPr>
          <w:rFonts w:ascii="Verdana" w:hAnsi="Verdana"/>
          <w:sz w:val="16"/>
          <w:szCs w:val="16"/>
        </w:rPr>
        <w:t>.-</w:t>
        <w:tab/>
        <w:t>El acuerdo de separación definitiva, que será siempre motivado, deberá ser comunicado a la persona interesada, pudiendo ésta recurrir a los Tribunales en ejercicio del derecho que le corresponde, cuando estimare que aquél es contrario a la Ley o a los Estatutos.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8</w:t>
      </w:r>
      <w:r>
        <w:rPr>
          <w:rFonts w:ascii="Verdana" w:hAnsi="Verdana"/>
          <w:sz w:val="16"/>
          <w:szCs w:val="16"/>
        </w:rPr>
        <w:t>.-</w:t>
        <w:tab/>
        <w:t>Al comunicar a una persona socia su separación de la Asociación, ya sea con carácter voluntario o como consecuencia de sanción, se le requerirá para que cumpla con las obligaciones que tenga pendientes para con aquélla, en su caso.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2304" w:right="0" w:hanging="2304"/>
        <w:jc w:val="center"/>
        <w:textAlignment w:val="auto"/>
        <w:rPr>
          <w:sz w:val="16"/>
          <w:szCs w:val="16"/>
        </w:rPr>
      </w:pPr>
      <w:r>
        <w:rPr>
          <w:rFonts w:ascii="Verdana" w:hAnsi="Verdana"/>
          <w:sz w:val="16"/>
          <w:szCs w:val="16"/>
          <w:u w:val="single"/>
        </w:rPr>
        <w:t>CAPÍTULO CUARTO</w:t>
      </w:r>
    </w:p>
    <w:p>
      <w:pPr>
        <w:pStyle w:val="Normal"/>
        <w:widowControl/>
        <w:bidi w:val="0"/>
        <w:ind w:left="2304" w:right="0" w:hanging="2304"/>
        <w:jc w:val="center"/>
        <w:textAlignment w:val="auto"/>
        <w:rPr>
          <w:rFonts w:ascii="Verdana" w:hAnsi="Verdana"/>
          <w:sz w:val="16"/>
          <w:szCs w:val="16"/>
        </w:rPr>
      </w:pPr>
      <w:r>
        <w:rPr>
          <w:rFonts w:ascii="Verdana" w:hAnsi="Verdana"/>
          <w:sz w:val="16"/>
          <w:szCs w:val="16"/>
        </w:rPr>
      </w:r>
    </w:p>
    <w:p>
      <w:pPr>
        <w:pStyle w:val="Normal"/>
        <w:widowControl/>
        <w:bidi w:val="0"/>
        <w:ind w:left="2304" w:right="0" w:hanging="2304"/>
        <w:jc w:val="center"/>
        <w:textAlignment w:val="auto"/>
        <w:rPr>
          <w:sz w:val="16"/>
          <w:szCs w:val="16"/>
        </w:rPr>
      </w:pPr>
      <w:r>
        <w:rPr>
          <w:rFonts w:ascii="Verdana" w:hAnsi="Verdana"/>
          <w:sz w:val="16"/>
          <w:szCs w:val="16"/>
          <w:u w:val="single"/>
        </w:rPr>
        <w:t>PATRIMONIO SOCIAL Y RÉGIMEN PRESUPUESTARIO</w:t>
      </w:r>
    </w:p>
    <w:p>
      <w:pPr>
        <w:pStyle w:val="Normal"/>
        <w:widowControl/>
        <w:bidi w:val="0"/>
        <w:ind w:left="2304" w:right="0" w:hanging="2304"/>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3</w:t>
      </w:r>
      <w:r>
        <w:rPr>
          <w:rFonts w:ascii="Verdana" w:hAnsi="Verdana"/>
          <w:sz w:val="16"/>
          <w:szCs w:val="16"/>
        </w:rPr>
        <w:t>9</w:t>
      </w:r>
      <w:r>
        <w:rPr>
          <w:rFonts w:ascii="Verdana" w:hAnsi="Verdana"/>
          <w:sz w:val="16"/>
          <w:szCs w:val="16"/>
        </w:rPr>
        <w:t>.-</w:t>
        <w:tab/>
        <w:t xml:space="preserve">El </w:t>
      </w:r>
      <w:r>
        <w:rPr>
          <w:rFonts w:ascii="Verdana" w:hAnsi="Verdana"/>
          <w:b/>
          <w:sz w:val="16"/>
          <w:szCs w:val="16"/>
        </w:rPr>
        <w:t>PATRIMONIO SOCIAL</w:t>
      </w:r>
      <w:r>
        <w:rPr>
          <w:rFonts w:ascii="Verdana" w:hAnsi="Verdana"/>
          <w:sz w:val="16"/>
          <w:szCs w:val="16"/>
        </w:rPr>
        <w:t xml:space="preserve"> de la Asociación asciende a </w:t>
      </w:r>
      <w:r>
        <w:rPr>
          <w:rFonts w:ascii="Verdana" w:hAnsi="Verdana"/>
          <w:sz w:val="16"/>
          <w:szCs w:val="16"/>
        </w:rPr>
        <w:t xml:space="preserve">0 </w:t>
      </w:r>
      <w:r>
        <w:rPr>
          <w:rFonts w:ascii="Verdana" w:hAnsi="Verdana"/>
          <w:sz w:val="16"/>
          <w:szCs w:val="16"/>
        </w:rPr>
        <w:t xml:space="preserve">euros. </w:t>
      </w:r>
    </w:p>
    <w:p>
      <w:pPr>
        <w:pStyle w:val="Normal"/>
        <w:widowControl/>
        <w:bidi w:val="0"/>
        <w:ind w:left="1701" w:right="0" w:hanging="1701"/>
        <w:jc w:val="both"/>
        <w:textAlignment w:val="auto"/>
        <w:rPr>
          <w:rFonts w:ascii="Verdana" w:hAnsi="Verdana"/>
          <w:b/>
          <w:b/>
          <w:color w:val="FF0000"/>
          <w:sz w:val="16"/>
          <w:szCs w:val="16"/>
        </w:rPr>
      </w:pPr>
      <w:r>
        <w:rPr>
          <w:rFonts w:ascii="Verdana" w:hAnsi="Verdana"/>
          <w:b/>
          <w:color w:val="FF0000"/>
          <w:sz w:val="16"/>
          <w:szCs w:val="16"/>
        </w:rPr>
      </w:r>
    </w:p>
    <w:p>
      <w:pPr>
        <w:pStyle w:val="Normal"/>
        <w:widowControl/>
        <w:bidi w:val="0"/>
        <w:ind w:left="1701" w:right="0" w:hanging="1701"/>
        <w:jc w:val="both"/>
        <w:textAlignment w:val="auto"/>
        <w:rPr>
          <w:sz w:val="16"/>
          <w:szCs w:val="16"/>
        </w:rPr>
      </w:pPr>
      <w:r>
        <w:rPr>
          <w:rFonts w:ascii="Verdana" w:hAnsi="Verdana"/>
          <w:sz w:val="16"/>
          <w:szCs w:val="16"/>
        </w:rPr>
        <w:t xml:space="preserve">Artículo </w:t>
      </w:r>
      <w:r>
        <w:rPr>
          <w:rFonts w:ascii="Verdana" w:hAnsi="Verdana"/>
          <w:sz w:val="16"/>
          <w:szCs w:val="16"/>
        </w:rPr>
        <w:t>40</w:t>
      </w:r>
      <w:r>
        <w:rPr>
          <w:rFonts w:ascii="Verdana" w:hAnsi="Verdana"/>
          <w:sz w:val="16"/>
          <w:szCs w:val="16"/>
        </w:rPr>
        <w:t>.-</w:t>
        <w:tab/>
        <w:t>Los recursos económicos previstos por la Asociación para el desarrollo de las actividades sociales, serán los siguientes: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985" w:right="0" w:hanging="283"/>
        <w:jc w:val="both"/>
        <w:textAlignment w:val="auto"/>
        <w:rPr>
          <w:sz w:val="16"/>
          <w:szCs w:val="16"/>
        </w:rPr>
      </w:pPr>
      <w:r>
        <w:rPr>
          <w:rFonts w:ascii="Verdana" w:hAnsi="Verdana"/>
          <w:sz w:val="16"/>
          <w:szCs w:val="16"/>
        </w:rPr>
        <w:t>a)</w:t>
        <w:tab/>
        <w:t xml:space="preserve">Las aportaciones patrimoniales. </w:t>
      </w:r>
    </w:p>
    <w:p>
      <w:pPr>
        <w:pStyle w:val="Normal"/>
        <w:widowControl/>
        <w:bidi w:val="0"/>
        <w:ind w:left="1985" w:right="0" w:hanging="283"/>
        <w:jc w:val="both"/>
        <w:textAlignment w:val="auto"/>
        <w:rPr>
          <w:sz w:val="16"/>
          <w:szCs w:val="16"/>
        </w:rPr>
      </w:pPr>
      <w:r>
        <w:rPr>
          <w:rFonts w:ascii="Verdana" w:hAnsi="Verdana"/>
          <w:sz w:val="16"/>
          <w:szCs w:val="16"/>
        </w:rPr>
        <w:t>b)</w:t>
        <w:tab/>
        <w:t>Las cuotas periódicas que acuerden.</w:t>
      </w:r>
    </w:p>
    <w:p>
      <w:pPr>
        <w:pStyle w:val="Normal"/>
        <w:widowControl/>
        <w:bidi w:val="0"/>
        <w:ind w:left="1985" w:right="0" w:hanging="283"/>
        <w:jc w:val="both"/>
        <w:textAlignment w:val="auto"/>
        <w:rPr>
          <w:sz w:val="16"/>
          <w:szCs w:val="16"/>
        </w:rPr>
      </w:pPr>
      <w:r>
        <w:rPr>
          <w:rFonts w:ascii="Verdana" w:hAnsi="Verdana"/>
          <w:sz w:val="16"/>
          <w:szCs w:val="16"/>
        </w:rPr>
        <w:t>c)</w:t>
        <w:tab/>
        <w:t>Los productos de los bienes y derechos que le correspondan, así como las subvenciones, legados y donaciones que pueda recibir en forma legal.</w:t>
      </w:r>
    </w:p>
    <w:p>
      <w:pPr>
        <w:pStyle w:val="Normal"/>
        <w:widowControl/>
        <w:bidi w:val="0"/>
        <w:ind w:left="1985" w:right="0" w:hanging="283"/>
        <w:jc w:val="both"/>
        <w:textAlignment w:val="auto"/>
        <w:rPr>
          <w:sz w:val="16"/>
          <w:szCs w:val="16"/>
        </w:rPr>
      </w:pPr>
      <w:r>
        <w:rPr>
          <w:rFonts w:ascii="Verdana" w:hAnsi="Verdana"/>
          <w:sz w:val="16"/>
          <w:szCs w:val="16"/>
        </w:rPr>
        <w:t>d)</w:t>
        <w:tab/>
        <w:t>Los ingresos que obtenga la Asociación mediante las actividades lícitas que acuerde realizar la Junta Directiva, siempre dentro de los fines estatutarios.</w:t>
      </w:r>
    </w:p>
    <w:p>
      <w:pPr>
        <w:pStyle w:val="Normal"/>
        <w:widowControl/>
        <w:bidi w:val="0"/>
        <w:ind w:left="1985" w:right="0" w:hanging="283"/>
        <w:jc w:val="both"/>
        <w:textAlignment w:val="auto"/>
        <w:rPr>
          <w:rFonts w:ascii="Verdana" w:hAnsi="Verdana"/>
          <w:sz w:val="16"/>
          <w:szCs w:val="16"/>
        </w:rPr>
      </w:pPr>
      <w:r>
        <w:rPr>
          <w:rFonts w:ascii="Verdana" w:hAnsi="Verdana"/>
          <w:sz w:val="16"/>
          <w:szCs w:val="16"/>
        </w:rPr>
      </w:r>
    </w:p>
    <w:p>
      <w:pPr>
        <w:pStyle w:val="Normal"/>
        <w:widowControl/>
        <w:bidi w:val="0"/>
        <w:ind w:left="1701" w:right="0" w:hanging="0"/>
        <w:jc w:val="both"/>
        <w:textAlignment w:val="auto"/>
        <w:rPr>
          <w:sz w:val="16"/>
          <w:szCs w:val="16"/>
        </w:rPr>
      </w:pPr>
      <w:r>
        <w:rPr>
          <w:rFonts w:ascii="Verdana" w:hAnsi="Verdana"/>
          <w:sz w:val="16"/>
          <w:szCs w:val="16"/>
        </w:rPr>
        <w:t xml:space="preserve">El </w:t>
      </w:r>
      <w:r>
        <w:rPr>
          <w:rFonts w:ascii="Verdana" w:hAnsi="Verdana"/>
          <w:b/>
          <w:sz w:val="16"/>
          <w:szCs w:val="16"/>
        </w:rPr>
        <w:t>EJERCICIO ASOCIATIVO Y ECONÓMICO</w:t>
      </w:r>
      <w:r>
        <w:rPr>
          <w:rFonts w:ascii="Verdana" w:hAnsi="Verdana"/>
          <w:sz w:val="16"/>
          <w:szCs w:val="16"/>
        </w:rPr>
        <w:t xml:space="preserve"> será anual y su cierre tendrá lugar </w:t>
      </w:r>
      <w:r>
        <w:rPr>
          <w:rFonts w:ascii="Verdana" w:hAnsi="Verdana"/>
          <w:b/>
          <w:sz w:val="16"/>
          <w:szCs w:val="16"/>
        </w:rPr>
        <w:t xml:space="preserve">el día </w:t>
      </w:r>
      <w:r>
        <w:rPr>
          <w:rFonts w:ascii="Verdana" w:hAnsi="Verdana"/>
          <w:b/>
          <w:sz w:val="16"/>
          <w:szCs w:val="16"/>
        </w:rPr>
        <w:t xml:space="preserve">31 </w:t>
      </w:r>
      <w:r>
        <w:rPr>
          <w:rFonts w:ascii="Verdana" w:hAnsi="Verdana"/>
          <w:b/>
          <w:sz w:val="16"/>
          <w:szCs w:val="16"/>
        </w:rPr>
        <w:t xml:space="preserve">del mes de </w:t>
      </w:r>
      <w:r>
        <w:rPr>
          <w:rFonts w:ascii="Verdana" w:hAnsi="Verdana"/>
          <w:b/>
          <w:sz w:val="16"/>
          <w:szCs w:val="16"/>
        </w:rPr>
        <w:t xml:space="preserve">diciembre </w:t>
      </w:r>
      <w:r>
        <w:rPr>
          <w:rFonts w:ascii="Verdana" w:hAnsi="Verdana"/>
          <w:sz w:val="16"/>
          <w:szCs w:val="16"/>
        </w:rPr>
        <w:t xml:space="preserve">de cada año. </w:t>
      </w:r>
    </w:p>
    <w:p>
      <w:pPr>
        <w:pStyle w:val="Normal"/>
        <w:widowControl/>
        <w:bidi w:val="0"/>
        <w:ind w:left="1701" w:right="0" w:hanging="2268"/>
        <w:jc w:val="both"/>
        <w:textAlignment w:val="auto"/>
        <w:rPr>
          <w:sz w:val="16"/>
          <w:szCs w:val="16"/>
        </w:rPr>
      </w:pPr>
      <w:r>
        <w:rPr>
          <w:rFonts w:ascii="Verdana" w:hAnsi="Verdana"/>
          <w:sz w:val="16"/>
          <w:szCs w:val="16"/>
        </w:rPr>
        <w:tab/>
      </w:r>
    </w:p>
    <w:p>
      <w:pPr>
        <w:pStyle w:val="Normal"/>
        <w:widowControl/>
        <w:bidi w:val="0"/>
        <w:ind w:left="1701" w:right="0" w:hanging="0"/>
        <w:jc w:val="both"/>
        <w:textAlignment w:val="auto"/>
        <w:rPr>
          <w:sz w:val="16"/>
          <w:szCs w:val="16"/>
        </w:rPr>
      </w:pPr>
      <w:r>
        <w:rPr>
          <w:rFonts w:ascii="Verdana" w:hAnsi="Verdana"/>
          <w:sz w:val="16"/>
          <w:szCs w:val="16"/>
        </w:rPr>
        <w:t>Los beneficios obtenidos por la asociación, derivados del ejercicio de actividades económicas, incluidas las prestaciones de servicios, deberán destinarse, exclusivamente, al cumplimiento de sus fines, sin que quepa en ningún caso su reparto entre las personas socias ni entre sus cónyuges o personas que convivan con aquéllos con análoga relación de afectividad, ni entre sus parientes, ni su cesión gratuita a personas físicas o jurídicas con interés lucrativo.</w:t>
      </w:r>
    </w:p>
    <w:p>
      <w:pPr>
        <w:pStyle w:val="Normal"/>
        <w:widowControl/>
        <w:bidi w:val="0"/>
        <w:ind w:left="2736" w:right="0" w:hanging="2736"/>
        <w:jc w:val="both"/>
        <w:textAlignment w:val="auto"/>
        <w:rPr>
          <w:rFonts w:ascii="Verdana" w:hAnsi="Verdana"/>
          <w:sz w:val="16"/>
          <w:szCs w:val="16"/>
        </w:rPr>
      </w:pPr>
      <w:r>
        <w:rPr>
          <w:rFonts w:ascii="Verdana" w:hAnsi="Verdana"/>
          <w:sz w:val="16"/>
          <w:szCs w:val="16"/>
        </w:rPr>
      </w:r>
    </w:p>
    <w:p>
      <w:pPr>
        <w:pStyle w:val="Normal"/>
        <w:widowControl/>
        <w:bidi w:val="0"/>
        <w:ind w:left="2736" w:right="0" w:hanging="2736"/>
        <w:jc w:val="center"/>
        <w:textAlignment w:val="auto"/>
        <w:rPr>
          <w:rFonts w:ascii="Verdana" w:hAnsi="Verdana"/>
          <w:u w:val="single"/>
        </w:rPr>
      </w:pPr>
      <w:r>
        <w:rPr>
          <w:sz w:val="16"/>
          <w:szCs w:val="16"/>
        </w:rPr>
      </w:r>
    </w:p>
    <w:p>
      <w:pPr>
        <w:pStyle w:val="Normal"/>
        <w:widowControl/>
        <w:bidi w:val="0"/>
        <w:ind w:left="2736" w:right="0" w:hanging="2736"/>
        <w:jc w:val="center"/>
        <w:textAlignment w:val="auto"/>
        <w:rPr>
          <w:rFonts w:ascii="Verdana" w:hAnsi="Verdana"/>
          <w:u w:val="single"/>
        </w:rPr>
      </w:pPr>
      <w:r>
        <w:rPr>
          <w:sz w:val="16"/>
          <w:szCs w:val="16"/>
        </w:rPr>
      </w:r>
    </w:p>
    <w:p>
      <w:pPr>
        <w:pStyle w:val="Normal"/>
        <w:widowControl/>
        <w:bidi w:val="0"/>
        <w:ind w:left="2736" w:right="0" w:hanging="2736"/>
        <w:jc w:val="center"/>
        <w:textAlignment w:val="auto"/>
        <w:rPr>
          <w:rFonts w:ascii="Verdana" w:hAnsi="Verdana"/>
          <w:u w:val="single"/>
        </w:rPr>
      </w:pPr>
      <w:r>
        <w:rPr>
          <w:sz w:val="16"/>
          <w:szCs w:val="16"/>
        </w:rPr>
      </w:r>
    </w:p>
    <w:p>
      <w:pPr>
        <w:pStyle w:val="Normal"/>
        <w:widowControl/>
        <w:bidi w:val="0"/>
        <w:ind w:left="2736" w:right="0" w:hanging="2736"/>
        <w:jc w:val="center"/>
        <w:textAlignment w:val="auto"/>
        <w:rPr>
          <w:rFonts w:ascii="Verdana" w:hAnsi="Verdana"/>
          <w:u w:val="single"/>
        </w:rPr>
      </w:pPr>
      <w:r>
        <w:rPr>
          <w:sz w:val="16"/>
          <w:szCs w:val="16"/>
        </w:rPr>
      </w:r>
    </w:p>
    <w:p>
      <w:pPr>
        <w:pStyle w:val="Normal"/>
        <w:widowControl/>
        <w:bidi w:val="0"/>
        <w:ind w:left="2736" w:right="0" w:hanging="2736"/>
        <w:jc w:val="center"/>
        <w:textAlignment w:val="auto"/>
        <w:rPr>
          <w:rFonts w:ascii="Verdana" w:hAnsi="Verdana"/>
          <w:u w:val="single"/>
        </w:rPr>
      </w:pPr>
      <w:r>
        <w:rPr>
          <w:sz w:val="16"/>
          <w:szCs w:val="16"/>
        </w:rPr>
      </w:r>
    </w:p>
    <w:p>
      <w:pPr>
        <w:pStyle w:val="Normal"/>
        <w:widowControl/>
        <w:bidi w:val="0"/>
        <w:ind w:left="2736" w:right="0" w:hanging="2736"/>
        <w:jc w:val="center"/>
        <w:textAlignment w:val="auto"/>
        <w:rPr>
          <w:sz w:val="16"/>
          <w:szCs w:val="16"/>
        </w:rPr>
      </w:pPr>
      <w:r>
        <w:rPr>
          <w:rFonts w:ascii="Verdana" w:hAnsi="Verdana"/>
          <w:sz w:val="16"/>
          <w:szCs w:val="16"/>
          <w:u w:val="single"/>
        </w:rPr>
        <w:t>CAPÍTULO QUINTO</w:t>
      </w:r>
    </w:p>
    <w:p>
      <w:pPr>
        <w:pStyle w:val="Normal"/>
        <w:widowControl/>
        <w:bidi w:val="0"/>
        <w:ind w:left="2736" w:right="0" w:hanging="2736"/>
        <w:jc w:val="center"/>
        <w:textAlignment w:val="auto"/>
        <w:rPr>
          <w:rFonts w:ascii="Verdana" w:hAnsi="Verdana"/>
          <w:sz w:val="16"/>
          <w:szCs w:val="16"/>
        </w:rPr>
      </w:pPr>
      <w:r>
        <w:rPr>
          <w:rFonts w:ascii="Verdana" w:hAnsi="Verdana"/>
          <w:sz w:val="16"/>
          <w:szCs w:val="16"/>
        </w:rPr>
      </w:r>
    </w:p>
    <w:p>
      <w:pPr>
        <w:pStyle w:val="Normal"/>
        <w:widowControl/>
        <w:bidi w:val="0"/>
        <w:ind w:left="2736" w:right="0" w:hanging="2736"/>
        <w:jc w:val="center"/>
        <w:textAlignment w:val="auto"/>
        <w:rPr>
          <w:sz w:val="16"/>
          <w:szCs w:val="16"/>
        </w:rPr>
      </w:pPr>
      <w:r>
        <w:rPr>
          <w:rFonts w:ascii="Verdana" w:hAnsi="Verdana"/>
          <w:sz w:val="16"/>
          <w:szCs w:val="16"/>
          <w:u w:val="single"/>
        </w:rPr>
        <w:t>DE LA MODIFICACIÓN DE ESTATUTOS</w:t>
      </w:r>
    </w:p>
    <w:p>
      <w:pPr>
        <w:pStyle w:val="Normal"/>
        <w:widowControl/>
        <w:bidi w:val="0"/>
        <w:ind w:left="2736" w:right="0" w:hanging="2736"/>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4</w:t>
      </w:r>
      <w:r>
        <w:rPr>
          <w:rFonts w:ascii="Verdana" w:hAnsi="Verdana"/>
          <w:sz w:val="16"/>
          <w:szCs w:val="16"/>
        </w:rPr>
        <w:t>1</w:t>
      </w:r>
      <w:r>
        <w:rPr>
          <w:rFonts w:ascii="Verdana" w:hAnsi="Verdana"/>
          <w:sz w:val="16"/>
          <w:szCs w:val="16"/>
        </w:rPr>
        <w:t>.-</w:t>
        <w:tab/>
        <w:t>La modificación de los Estatutos habrá de acordarse en Asamblea General extraordinaria de personas socias convocada específicamente con tal objeto. La Junta Directiva designará una Ponencia formada por tres personas socias, a fin de que redacte el proyecto de modificación, siguiendo las directrices impartidas por aquélla, la cual fijará el plazo en el que tal proyecto deberá estar terminado.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4</w:t>
      </w:r>
      <w:r>
        <w:rPr>
          <w:rFonts w:ascii="Verdana" w:hAnsi="Verdana"/>
          <w:sz w:val="16"/>
          <w:szCs w:val="16"/>
        </w:rPr>
        <w:t>2</w:t>
      </w:r>
      <w:r>
        <w:rPr>
          <w:rFonts w:ascii="Verdana" w:hAnsi="Verdana"/>
          <w:sz w:val="16"/>
          <w:szCs w:val="16"/>
        </w:rPr>
        <w:t>.-</w:t>
        <w:tab/>
        <w:t>Una vez redactado el proyecto de modificación en el plazo señalado, la persona presidenta lo incluirá en el Orden del Día de la primera Junta Directiva que se celebre, la cual lo aprobará o, en su caso, lo devolverá a la Ponencia para nuevo estudio.</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En el supuesto de que fuera aprobado, la Junta Directiva acordará incluirlo en el Orden del Día de la próxima Asamblea General Extraordinaria que se celebre.</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4</w:t>
      </w:r>
      <w:r>
        <w:rPr>
          <w:rFonts w:ascii="Verdana" w:hAnsi="Verdana"/>
          <w:sz w:val="16"/>
          <w:szCs w:val="16"/>
        </w:rPr>
        <w:t>3</w:t>
      </w:r>
      <w:r>
        <w:rPr>
          <w:rFonts w:ascii="Verdana" w:hAnsi="Verdana"/>
          <w:sz w:val="16"/>
          <w:szCs w:val="16"/>
        </w:rPr>
        <w:t>.-</w:t>
        <w:tab/>
        <w:t>A la convocatoria de la Asamblea se acompañará el texto de la modificación de Estatutos, a fin de que las personas socias puedan dirigir a la Secretaría las enmiendas que estimen oportunas, de las cuáles se dará cuenta a la Asamblea General, siempre y cuando estén en poder de la Secretaría con ocho días de antelación a la celebración de la sesión.</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Las enmiendas podrán ser formuladas individualmente o colectivamente, se harán por escrito y contendrán la alternativa de otro texto. Tras la votación de las enmiendas, la Asamblea General adoptará el Acuerdo de modificación estatutaria, el cual sólo producirá efectos ante terceros desde que se haya procedido a su inscripción en el Registro General de Asociaciones.</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0" w:right="0" w:hanging="0"/>
        <w:jc w:val="center"/>
        <w:textAlignment w:val="auto"/>
        <w:rPr>
          <w:sz w:val="16"/>
          <w:szCs w:val="16"/>
        </w:rPr>
      </w:pPr>
      <w:r>
        <w:rPr>
          <w:rFonts w:ascii="Verdana" w:hAnsi="Verdana"/>
          <w:sz w:val="16"/>
          <w:szCs w:val="16"/>
          <w:u w:val="single"/>
        </w:rPr>
        <w:t>CAPÍTULO SEXTO</w:t>
      </w:r>
    </w:p>
    <w:p>
      <w:pPr>
        <w:pStyle w:val="Normal"/>
        <w:widowControl/>
        <w:bidi w:val="0"/>
        <w:ind w:left="0" w:right="0" w:hanging="0"/>
        <w:jc w:val="center"/>
        <w:textAlignment w:val="auto"/>
        <w:rPr>
          <w:rFonts w:ascii="Verdana" w:hAnsi="Verdana"/>
          <w:sz w:val="16"/>
          <w:szCs w:val="16"/>
        </w:rPr>
      </w:pPr>
      <w:r>
        <w:rPr>
          <w:rFonts w:ascii="Verdana" w:hAnsi="Verdana"/>
          <w:sz w:val="16"/>
          <w:szCs w:val="16"/>
        </w:rPr>
      </w:r>
    </w:p>
    <w:p>
      <w:pPr>
        <w:pStyle w:val="Normal"/>
        <w:widowControl/>
        <w:bidi w:val="0"/>
        <w:ind w:left="0" w:right="0" w:hanging="0"/>
        <w:jc w:val="center"/>
        <w:textAlignment w:val="auto"/>
        <w:rPr>
          <w:sz w:val="16"/>
          <w:szCs w:val="16"/>
        </w:rPr>
      </w:pPr>
      <w:r>
        <w:rPr>
          <w:rFonts w:ascii="Verdana" w:hAnsi="Verdana"/>
          <w:sz w:val="16"/>
          <w:szCs w:val="16"/>
          <w:u w:val="single"/>
        </w:rPr>
        <w:t>DE LA DISOLUCIÓN DE LA ASOCIACIONES Y APLICACIÓN DEL PATRIMONIO SOCIAL</w:t>
      </w:r>
    </w:p>
    <w:p>
      <w:pPr>
        <w:pStyle w:val="Normal"/>
        <w:widowControl/>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4</w:t>
      </w:r>
      <w:r>
        <w:rPr>
          <w:rFonts w:ascii="Verdana" w:hAnsi="Verdana"/>
          <w:sz w:val="16"/>
          <w:szCs w:val="16"/>
        </w:rPr>
        <w:t>4</w:t>
      </w:r>
      <w:r>
        <w:rPr>
          <w:rFonts w:ascii="Verdana" w:hAnsi="Verdana"/>
          <w:sz w:val="16"/>
          <w:szCs w:val="16"/>
        </w:rPr>
        <w:t>.-</w:t>
        <w:tab/>
        <w:t>La Asociación se disolverá:</w:t>
      </w:r>
    </w:p>
    <w:p>
      <w:pPr>
        <w:pStyle w:val="Normal"/>
        <w:widowControl/>
        <w:bidi w:val="0"/>
        <w:ind w:left="1702" w:right="0" w:hanging="0"/>
        <w:jc w:val="both"/>
        <w:textAlignment w:val="auto"/>
        <w:rPr>
          <w:rFonts w:ascii="Verdana" w:hAnsi="Verdana"/>
          <w:sz w:val="16"/>
          <w:szCs w:val="16"/>
        </w:rPr>
      </w:pPr>
      <w:r>
        <w:rPr>
          <w:rFonts w:ascii="Verdana" w:hAnsi="Verdana"/>
          <w:sz w:val="16"/>
          <w:szCs w:val="16"/>
        </w:rPr>
      </w:r>
    </w:p>
    <w:p>
      <w:pPr>
        <w:pStyle w:val="Normal"/>
        <w:widowControl/>
        <w:numPr>
          <w:ilvl w:val="0"/>
          <w:numId w:val="8"/>
        </w:numPr>
        <w:tabs>
          <w:tab w:val="left" w:pos="2160" w:leader="none"/>
        </w:tabs>
        <w:bidi w:val="0"/>
        <w:ind w:left="2160" w:right="0" w:hanging="0"/>
        <w:jc w:val="both"/>
        <w:textAlignment w:val="auto"/>
        <w:rPr>
          <w:sz w:val="16"/>
          <w:szCs w:val="16"/>
        </w:rPr>
      </w:pPr>
      <w:r>
        <w:rPr>
          <w:rFonts w:ascii="Verdana" w:hAnsi="Verdana"/>
          <w:sz w:val="16"/>
          <w:szCs w:val="16"/>
        </w:rPr>
        <w:t>Por voluntad de las personas socias, expresada en Asamblea General extraordinaria convocada al efecto.</w:t>
      </w:r>
    </w:p>
    <w:p>
      <w:pPr>
        <w:pStyle w:val="Normal"/>
        <w:widowControl/>
        <w:numPr>
          <w:ilvl w:val="0"/>
          <w:numId w:val="8"/>
        </w:numPr>
        <w:tabs>
          <w:tab w:val="left" w:pos="2160" w:leader="none"/>
        </w:tabs>
        <w:bidi w:val="0"/>
        <w:ind w:left="2160" w:right="0" w:hanging="0"/>
        <w:jc w:val="both"/>
        <w:textAlignment w:val="auto"/>
        <w:rPr>
          <w:sz w:val="16"/>
          <w:szCs w:val="16"/>
        </w:rPr>
      </w:pPr>
      <w:r>
        <w:rPr>
          <w:rFonts w:ascii="Verdana" w:hAnsi="Verdana"/>
          <w:sz w:val="16"/>
          <w:szCs w:val="16"/>
        </w:rPr>
        <w:t>El cumplimiento del plazo o condición fijados en los estatutos</w:t>
      </w:r>
    </w:p>
    <w:p>
      <w:pPr>
        <w:pStyle w:val="Normal"/>
        <w:widowControl/>
        <w:numPr>
          <w:ilvl w:val="0"/>
          <w:numId w:val="8"/>
        </w:numPr>
        <w:tabs>
          <w:tab w:val="left" w:pos="2160" w:leader="none"/>
        </w:tabs>
        <w:bidi w:val="0"/>
        <w:ind w:left="2160" w:right="0" w:hanging="0"/>
        <w:jc w:val="both"/>
        <w:textAlignment w:val="auto"/>
        <w:rPr>
          <w:sz w:val="16"/>
          <w:szCs w:val="16"/>
        </w:rPr>
      </w:pPr>
      <w:r>
        <w:rPr>
          <w:rFonts w:ascii="Verdana" w:hAnsi="Verdana"/>
          <w:sz w:val="16"/>
          <w:szCs w:val="16"/>
        </w:rPr>
        <w:t>La absorción o fusión con otras asociaciones.</w:t>
      </w:r>
    </w:p>
    <w:p>
      <w:pPr>
        <w:pStyle w:val="Normal"/>
        <w:widowControl/>
        <w:numPr>
          <w:ilvl w:val="0"/>
          <w:numId w:val="8"/>
        </w:numPr>
        <w:tabs>
          <w:tab w:val="left" w:pos="2160" w:leader="none"/>
        </w:tabs>
        <w:bidi w:val="0"/>
        <w:ind w:left="2160" w:right="0" w:hanging="0"/>
        <w:jc w:val="both"/>
        <w:textAlignment w:val="auto"/>
        <w:rPr>
          <w:sz w:val="16"/>
          <w:szCs w:val="16"/>
        </w:rPr>
      </w:pPr>
      <w:r>
        <w:rPr>
          <w:rFonts w:ascii="Verdana" w:hAnsi="Verdana"/>
          <w:sz w:val="16"/>
          <w:szCs w:val="16"/>
        </w:rPr>
        <w:t>La falta del número mínimo de personas asociadas legalmente establecido.</w:t>
      </w:r>
    </w:p>
    <w:p>
      <w:pPr>
        <w:pStyle w:val="Normal"/>
        <w:widowControl/>
        <w:numPr>
          <w:ilvl w:val="0"/>
          <w:numId w:val="8"/>
        </w:numPr>
        <w:tabs>
          <w:tab w:val="left" w:pos="2160" w:leader="none"/>
        </w:tabs>
        <w:bidi w:val="0"/>
        <w:ind w:left="2160" w:right="0" w:hanging="0"/>
        <w:jc w:val="both"/>
        <w:textAlignment w:val="auto"/>
        <w:rPr>
          <w:sz w:val="16"/>
          <w:szCs w:val="16"/>
        </w:rPr>
      </w:pPr>
      <w:r>
        <w:rPr>
          <w:rFonts w:ascii="Verdana" w:hAnsi="Verdana"/>
          <w:sz w:val="16"/>
          <w:szCs w:val="16"/>
        </w:rPr>
        <w:t>Por sentencia judicial firme que se acuerda la disolución.</w:t>
      </w:r>
    </w:p>
    <w:p>
      <w:pPr>
        <w:pStyle w:val="Normal"/>
        <w:widowControl/>
        <w:numPr>
          <w:ilvl w:val="0"/>
          <w:numId w:val="8"/>
        </w:numPr>
        <w:tabs>
          <w:tab w:val="left" w:pos="2160" w:leader="none"/>
        </w:tabs>
        <w:bidi w:val="0"/>
        <w:ind w:left="2160" w:right="0" w:hanging="0"/>
        <w:jc w:val="both"/>
        <w:textAlignment w:val="auto"/>
        <w:rPr>
          <w:sz w:val="16"/>
          <w:szCs w:val="16"/>
        </w:rPr>
      </w:pPr>
      <w:r>
        <w:rPr>
          <w:rFonts w:ascii="Verdana" w:hAnsi="Verdana"/>
          <w:sz w:val="16"/>
          <w:szCs w:val="16"/>
        </w:rPr>
        <w:t>La imposibilidad de cumplimiento de los fines sociales.</w:t>
      </w:r>
    </w:p>
    <w:p>
      <w:pPr>
        <w:pStyle w:val="Normal"/>
        <w:widowControl/>
        <w:bidi w:val="0"/>
        <w:ind w:left="2736" w:right="0" w:hanging="2736"/>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Artículo 4</w:t>
      </w:r>
      <w:r>
        <w:rPr>
          <w:rFonts w:ascii="Verdana" w:hAnsi="Verdana"/>
          <w:sz w:val="16"/>
          <w:szCs w:val="16"/>
        </w:rPr>
        <w:t>5</w:t>
      </w:r>
      <w:r>
        <w:rPr>
          <w:rFonts w:ascii="Verdana" w:hAnsi="Verdana"/>
          <w:sz w:val="16"/>
          <w:szCs w:val="16"/>
        </w:rPr>
        <w:t>-</w:t>
        <w:tab/>
        <w:t>En caso de disolverse la Asociación, la Asamblea General extraordinaria que acuerde la disolución, nombrará una Comisión Liquidadora,  la cual se hará cargo de los fondos que existan.</w:t>
      </w:r>
    </w:p>
    <w:p>
      <w:pPr>
        <w:pStyle w:val="Normal"/>
        <w:widowControl/>
        <w:bidi w:val="0"/>
        <w:ind w:left="1701" w:right="0" w:hanging="1701"/>
        <w:jc w:val="both"/>
        <w:textAlignment w:val="auto"/>
        <w:rPr>
          <w:rFonts w:ascii="Verdana" w:hAnsi="Verdana"/>
          <w:sz w:val="16"/>
          <w:szCs w:val="16"/>
        </w:rPr>
      </w:pPr>
      <w:r>
        <w:rPr>
          <w:rFonts w:ascii="Verdana" w:hAnsi="Verdana"/>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t>Una vez satisfechas las obligaciones sociales frente a las personas socias y frente a terceras personas, el patrimonio social sobrante, si lo hubiere, será entregado a una entidad sin ánimo de lucro o para fines sin ánimo de lucro.</w:t>
      </w:r>
    </w:p>
    <w:p>
      <w:pPr>
        <w:pStyle w:val="Normal"/>
        <w:widowControl/>
        <w:bidi w:val="0"/>
        <w:ind w:left="1701" w:right="0" w:hanging="0"/>
        <w:jc w:val="both"/>
        <w:textAlignment w:val="auto"/>
        <w:rPr>
          <w:rFonts w:ascii="Verdana" w:hAnsi="Verdana"/>
          <w:sz w:val="16"/>
          <w:szCs w:val="16"/>
        </w:rPr>
      </w:pPr>
      <w:r>
        <w:rPr>
          <w:rFonts w:ascii="Verdana" w:hAnsi="Verdana"/>
          <w:sz w:val="16"/>
          <w:szCs w:val="16"/>
        </w:rPr>
      </w:r>
    </w:p>
    <w:p>
      <w:pPr>
        <w:pStyle w:val="Encabezado9"/>
        <w:keepNext/>
        <w:widowControl/>
        <w:numPr>
          <w:ilvl w:val="0"/>
          <w:numId w:val="0"/>
        </w:numPr>
        <w:bidi w:val="0"/>
        <w:ind w:left="2304" w:right="0" w:hanging="2304"/>
        <w:jc w:val="center"/>
        <w:textAlignment w:val="auto"/>
        <w:outlineLvl w:val="8"/>
        <w:rPr>
          <w:rFonts w:ascii="Verdana" w:hAnsi="Verdana"/>
          <w:b w:val="false"/>
          <w:b w:val="false"/>
          <w:sz w:val="16"/>
          <w:szCs w:val="16"/>
        </w:rPr>
      </w:pPr>
      <w:r>
        <w:rPr>
          <w:rFonts w:ascii="Verdana" w:hAnsi="Verdana"/>
          <w:b w:val="false"/>
          <w:sz w:val="16"/>
          <w:szCs w:val="16"/>
        </w:rPr>
      </w:r>
    </w:p>
    <w:p>
      <w:pPr>
        <w:pStyle w:val="Normal"/>
        <w:widowControl/>
        <w:bidi w:val="0"/>
        <w:ind w:left="0" w:right="0" w:hanging="0"/>
        <w:jc w:val="center"/>
        <w:textAlignment w:val="auto"/>
        <w:rPr>
          <w:sz w:val="16"/>
          <w:szCs w:val="16"/>
        </w:rPr>
      </w:pPr>
      <w:r>
        <w:rPr>
          <w:rFonts w:ascii="Verdana" w:hAnsi="Verdana"/>
          <w:sz w:val="16"/>
          <w:szCs w:val="16"/>
          <w:u w:val="double"/>
        </w:rPr>
        <w:t>DISPOSICIÓN FINAL</w:t>
      </w:r>
    </w:p>
    <w:p>
      <w:pPr>
        <w:pStyle w:val="Normal"/>
        <w:widowControl/>
        <w:bidi w:val="0"/>
        <w:ind w:left="0" w:right="0" w:hanging="0"/>
        <w:jc w:val="center"/>
        <w:textAlignment w:val="auto"/>
        <w:rPr>
          <w:rFonts w:ascii="Verdana" w:hAnsi="Verdana"/>
          <w:sz w:val="16"/>
          <w:szCs w:val="16"/>
          <w:u w:val="double"/>
        </w:rPr>
      </w:pPr>
      <w:r>
        <w:rPr>
          <w:rFonts w:ascii="Verdana" w:hAnsi="Verdana"/>
          <w:sz w:val="16"/>
          <w:szCs w:val="16"/>
          <w:u w:val="double"/>
        </w:rPr>
      </w:r>
    </w:p>
    <w:p>
      <w:pPr>
        <w:pStyle w:val="Normal"/>
        <w:widowControl/>
        <w:bidi w:val="0"/>
        <w:ind w:left="1701" w:right="0" w:hanging="1701"/>
        <w:jc w:val="both"/>
        <w:textAlignment w:val="auto"/>
        <w:rPr>
          <w:sz w:val="16"/>
          <w:szCs w:val="16"/>
        </w:rPr>
      </w:pPr>
      <w:r>
        <w:rPr>
          <w:rFonts w:ascii="Verdana" w:hAnsi="Verdana"/>
          <w:sz w:val="16"/>
          <w:szCs w:val="16"/>
        </w:rPr>
        <w:tab/>
      </w:r>
    </w:p>
    <w:p>
      <w:pPr>
        <w:pStyle w:val="Normal"/>
        <w:widowControl/>
        <w:bidi w:val="0"/>
        <w:ind w:left="1701" w:right="0" w:hanging="1701"/>
        <w:jc w:val="both"/>
        <w:textAlignment w:val="auto"/>
        <w:rPr>
          <w:sz w:val="16"/>
          <w:szCs w:val="16"/>
        </w:rPr>
      </w:pPr>
      <w:r>
        <w:rPr>
          <w:sz w:val="16"/>
          <w:szCs w:val="16"/>
        </w:rPr>
      </w:r>
    </w:p>
    <w:p>
      <w:pPr>
        <w:pStyle w:val="Normal"/>
        <w:widowControl/>
        <w:bidi w:val="0"/>
        <w:ind w:left="1701" w:right="0" w:hanging="1701"/>
        <w:jc w:val="both"/>
        <w:textAlignment w:val="auto"/>
        <w:rPr>
          <w:sz w:val="16"/>
          <w:szCs w:val="16"/>
        </w:rPr>
      </w:pPr>
      <w:r>
        <w:rPr>
          <w:rFonts w:ascii="Verdana" w:hAnsi="Verdana"/>
          <w:sz w:val="16"/>
          <w:szCs w:val="16"/>
        </w:rPr>
        <w:tab/>
      </w:r>
      <w:r>
        <w:rPr>
          <w:rFonts w:eastAsia="Tahoma" w:cs="Tahoma" w:ascii="Tahoma" w:hAnsi="Tahoma"/>
          <w:b/>
          <w:bCs/>
          <w:sz w:val="16"/>
          <w:szCs w:val="16"/>
          <w:u w:val="single"/>
        </w:rPr>
        <w:t>Primera</w:t>
      </w:r>
      <w:r>
        <w:rPr>
          <w:rFonts w:eastAsia="Tahoma" w:cs="Tahoma" w:ascii="Tahoma" w:hAnsi="Tahoma"/>
          <w:sz w:val="16"/>
          <w:szCs w:val="16"/>
        </w:rPr>
        <w:t>.- La Junta Directiva será el órgano competente para interpretar los preceptos contenidos en estos Estatutos y cubrir sus lagunas, sometiéndose siempre a la normativa legal vigente en materia de Asociaciones y dando cuenta, para su aprobación, a la primera Asamblea General que se celebre.</w:t>
      </w:r>
    </w:p>
    <w:p>
      <w:pPr>
        <w:pStyle w:val="Normal"/>
        <w:jc w:val="both"/>
        <w:rPr>
          <w:rFonts w:ascii="Tahoma" w:hAnsi="Tahoma" w:eastAsia="Tahoma" w:cs="Tahoma"/>
          <w:sz w:val="16"/>
          <w:szCs w:val="16"/>
        </w:rPr>
      </w:pPr>
      <w:r>
        <w:rPr>
          <w:rFonts w:eastAsia="Tahoma" w:cs="Tahoma" w:ascii="Tahoma" w:hAnsi="Tahoma"/>
          <w:sz w:val="16"/>
          <w:szCs w:val="16"/>
        </w:rPr>
      </w:r>
    </w:p>
    <w:p>
      <w:pPr>
        <w:pStyle w:val="Normal"/>
        <w:widowControl/>
        <w:bidi w:val="0"/>
        <w:ind w:left="1701" w:right="0" w:hanging="0"/>
        <w:jc w:val="both"/>
        <w:textAlignment w:val="auto"/>
        <w:rPr>
          <w:sz w:val="16"/>
          <w:szCs w:val="16"/>
        </w:rPr>
      </w:pPr>
      <w:r>
        <w:rPr>
          <w:rFonts w:eastAsia="Tahoma" w:cs="Tahoma" w:ascii="Tahoma" w:hAnsi="Tahoma"/>
          <w:b/>
          <w:bCs/>
          <w:sz w:val="16"/>
          <w:szCs w:val="16"/>
          <w:u w:val="single"/>
        </w:rPr>
        <w:t>Segunda</w:t>
      </w:r>
      <w:r>
        <w:rPr>
          <w:rFonts w:eastAsia="Tahoma" w:cs="Tahoma" w:ascii="Tahoma" w:hAnsi="Tahoma"/>
          <w:sz w:val="16"/>
          <w:szCs w:val="16"/>
        </w:rPr>
        <w:t>.- Los presentes Estatutos serán modificados mediante los acuerdos que válidamente adopten la Junta Directiva y la Asamblea General, dentro del marco de sus respectivas competencias, y de conformidad con lo previsto en el Capítulo Quinto.</w:t>
      </w:r>
    </w:p>
    <w:p>
      <w:pPr>
        <w:pStyle w:val="Normal"/>
        <w:jc w:val="both"/>
        <w:rPr>
          <w:rFonts w:ascii="Tahoma" w:hAnsi="Tahoma" w:eastAsia="Tahoma" w:cs="Tahoma"/>
          <w:b/>
          <w:b/>
          <w:bCs/>
          <w:sz w:val="16"/>
          <w:szCs w:val="16"/>
        </w:rPr>
      </w:pPr>
      <w:r>
        <w:rPr>
          <w:rFonts w:eastAsia="Tahoma" w:cs="Tahoma" w:ascii="Tahoma" w:hAnsi="Tahoma"/>
          <w:b/>
          <w:bCs/>
          <w:sz w:val="16"/>
          <w:szCs w:val="16"/>
        </w:rPr>
      </w:r>
    </w:p>
    <w:p>
      <w:pPr>
        <w:pStyle w:val="Normal"/>
        <w:widowControl/>
        <w:bidi w:val="0"/>
        <w:ind w:left="1701" w:right="0" w:hanging="1701"/>
        <w:jc w:val="both"/>
        <w:textAlignment w:val="auto"/>
        <w:rPr>
          <w:sz w:val="16"/>
          <w:szCs w:val="16"/>
        </w:rPr>
      </w:pPr>
      <w:r>
        <w:rPr>
          <w:rFonts w:eastAsia="Tahoma" w:cs="Tahoma" w:ascii="Tahoma" w:hAnsi="Tahoma"/>
          <w:b/>
          <w:bCs/>
          <w:sz w:val="16"/>
          <w:szCs w:val="16"/>
          <w:u w:val="none"/>
        </w:rPr>
        <w:tab/>
      </w:r>
      <w:r>
        <w:rPr>
          <w:rFonts w:eastAsia="Tahoma" w:cs="Tahoma" w:ascii="Tahoma" w:hAnsi="Tahoma"/>
          <w:b/>
          <w:bCs/>
          <w:sz w:val="16"/>
          <w:szCs w:val="16"/>
          <w:u w:val="single"/>
        </w:rPr>
        <w:t>Tercera</w:t>
      </w:r>
      <w:r>
        <w:rPr>
          <w:rFonts w:eastAsia="Tahoma" w:cs="Tahoma" w:ascii="Tahoma" w:hAnsi="Tahoma"/>
          <w:sz w:val="16"/>
          <w:szCs w:val="16"/>
        </w:rPr>
        <w:t>.- La Asamblea General podrá aprobar un Reglamento de Régimen Interior, como desarrollo de los presentes Estatutos, que no alterará, en ningún caso, las prescripciones contenidas en los mismos.</w:t>
      </w:r>
    </w:p>
    <w:p>
      <w:pPr>
        <w:pStyle w:val="Normal"/>
        <w:widowControl/>
        <w:tabs>
          <w:tab w:val="right" w:pos="4253" w:leader="dot"/>
          <w:tab w:val="right" w:pos="8505" w:leader="dot"/>
        </w:tabs>
        <w:bidi w:val="0"/>
        <w:ind w:left="0" w:right="0" w:hanging="0"/>
        <w:jc w:val="both"/>
        <w:textAlignment w:val="auto"/>
        <w:rPr>
          <w:rFonts w:ascii="Verdana" w:hAnsi="Verdana"/>
          <w:sz w:val="16"/>
          <w:szCs w:val="16"/>
        </w:rPr>
      </w:pPr>
      <w:r>
        <w:rPr>
          <w:rFonts w:ascii="Verdana" w:hAnsi="Verdana"/>
          <w:sz w:val="16"/>
          <w:szCs w:val="16"/>
        </w:rPr>
      </w:r>
    </w:p>
    <w:p>
      <w:pPr>
        <w:pStyle w:val="Normal"/>
        <w:widowControl/>
        <w:bidi w:val="0"/>
        <w:ind w:left="1701" w:right="0" w:hanging="0"/>
        <w:jc w:val="left"/>
        <w:textAlignment w:val="auto"/>
        <w:rPr>
          <w:sz w:val="16"/>
          <w:szCs w:val="16"/>
        </w:rPr>
      </w:pPr>
      <w:r>
        <w:rPr>
          <w:rFonts w:ascii="Verdana" w:hAnsi="Verdana"/>
          <w:b/>
          <w:bCs/>
          <w:sz w:val="16"/>
          <w:szCs w:val="16"/>
          <w:u w:val="single"/>
        </w:rPr>
        <w:t>Cuarta</w:t>
      </w:r>
      <w:r>
        <w:rPr>
          <w:rFonts w:ascii="Verdana" w:hAnsi="Verdana"/>
          <w:b w:val="false"/>
          <w:bCs w:val="false"/>
          <w:sz w:val="16"/>
          <w:szCs w:val="16"/>
          <w:u w:val="none"/>
        </w:rPr>
        <w:t>.- La Asamblea General podrá aprobar un Reglamento de Régimen Interior, como desarrollo de los presentes Estatutos, que no alterará, en ningún caso, las prescripciones contenidas en los mismos.</w:t>
      </w:r>
    </w:p>
    <w:sectPr>
      <w:headerReference w:type="even" r:id="rId2"/>
      <w:headerReference w:type="default" r:id="rId3"/>
      <w:footerReference w:type="even" r:id="rId4"/>
      <w:footerReference w:type="default" r:id="rId5"/>
      <w:type w:val="nextPage"/>
      <w:pgSz w:w="11906" w:h="16838"/>
      <w:pgMar w:left="1701" w:right="1701" w:header="708" w:top="1418" w:footer="708" w:bottom="1418" w:gutter="0"/>
      <w:pgNumType w:start="1"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Verdana">
    <w:charset w:val="01"/>
    <w:family w:val="roman"/>
    <w:pitch w:val="variable"/>
  </w:font>
  <w:font w:name="Liberation Sans">
    <w:altName w:val="Arial"/>
    <w:charset w:val="01"/>
    <w:family w:val="roman"/>
    <w:pitch w:val="variable"/>
  </w:font>
  <w:font w:name="Verdana">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widowControl/>
      <w:tabs>
        <w:tab w:val="center" w:pos="4252" w:leader="none"/>
        <w:tab w:val="right" w:pos="8504" w:leader="none"/>
      </w:tabs>
      <w:bidi w:val="0"/>
      <w:ind w:left="0" w:right="0" w:hanging="0"/>
      <w:jc w:val="left"/>
      <w:textAlignment w:val="auto"/>
      <w:rPr>
        <w:rFonts w:ascii="Times New Roman" w:hAnsi="Times New Roman" w:cs="Times New Roman"/>
        <w:sz w:val="20"/>
        <w:szCs w:val="20"/>
        <w:lang w:val="es-ES" w:eastAsia="es-ES" w:bidi="ar-SA"/>
      </w:rPr>
    </w:pPr>
    <w:r>
      <w:rPr>
        <w:rFonts w:cs="Times New Roman"/>
        <w:sz w:val="20"/>
        <w:szCs w:val="20"/>
        <w:lang w:val="es-ES" w:eastAsia="es-ES"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widowControl/>
      <w:tabs>
        <w:tab w:val="center" w:pos="4252" w:leader="none"/>
        <w:tab w:val="right" w:pos="8504" w:leader="none"/>
      </w:tabs>
      <w:bidi w:val="0"/>
      <w:ind w:left="0" w:right="0" w:hanging="0"/>
      <w:jc w:val="left"/>
      <w:textAlignment w:val="auto"/>
      <w:rPr>
        <w:rFonts w:ascii="Times New Roman" w:hAnsi="Times New Roman" w:cs="Times New Roman"/>
        <w:sz w:val="20"/>
        <w:szCs w:val="20"/>
        <w:lang w:val="es-ES" w:eastAsia="es-ES" w:bidi="ar-SA"/>
      </w:rPr>
    </w:pPr>
    <w:r>
      <w:rPr>
        <w:rFonts w:cs="Times New Roman"/>
        <w:sz w:val="20"/>
        <w:szCs w:val="20"/>
        <w:lang w:val="es-ES" w:eastAsia="es-ES"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360" w:hanging="360"/>
      </w:pPr>
      <w:rPr>
        <w:sz w:val="16"/>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lvl w:ilvl="0">
      <w:start w:val="1"/>
      <w:numFmt w:val="decimal"/>
      <w:lvlText w:val="%1."/>
      <w:lvlJc w:val="left"/>
      <w:pPr>
        <w:ind w:left="720" w:hanging="360"/>
      </w:pPr>
      <w:rPr>
        <w:sz w:val="1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720" w:hanging="360"/>
      </w:pPr>
      <w:rPr>
        <w:sz w:val="16"/>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
    <w:lvl w:ilvl="0">
      <w:start w:val="1"/>
      <w:numFmt w:val="lowerLetter"/>
      <w:lvlText w:val="%1)"/>
      <w:lvlJc w:val="left"/>
      <w:pPr>
        <w:ind w:left="720" w:hanging="360"/>
      </w:pPr>
      <w:rPr>
        <w:sz w:val="16"/>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6">
    <w:lvl w:ilvl="0">
      <w:start w:val="1"/>
      <w:numFmt w:val="lowerLetter"/>
      <w:lvlText w:val="%1)"/>
      <w:lvlJc w:val="left"/>
      <w:pPr>
        <w:ind w:left="720" w:hanging="360"/>
      </w:pPr>
      <w:rPr>
        <w:sz w:val="16"/>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lvl w:ilvl="0">
      <w:start w:val="1"/>
      <w:numFmt w:val="lowerLetter"/>
      <w:lvlText w:val="%1)"/>
      <w:lvlJc w:val="left"/>
      <w:pPr>
        <w:ind w:left="720" w:hanging="360"/>
      </w:pPr>
      <w:rPr>
        <w:sz w:val="16"/>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8">
    <w:lvl w:ilvl="0">
      <w:start w:val="1"/>
      <w:numFmt w:val="decimal"/>
      <w:lvlText w:val="%1."/>
      <w:lvlJc w:val="left"/>
      <w:pPr>
        <w:ind w:left="720" w:hanging="360"/>
      </w:pPr>
      <w:rPr>
        <w:sz w:val="16"/>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ES" w:eastAsia="zh-CN" w:bidi="hi-IN"/>
      </w:rPr>
    </w:rPrDefault>
    <w:pPrDefault>
      <w:pPr/>
    </w:pPrDefault>
  </w:docDefaults>
  <w:style w:type="paragraph" w:styleId="Normal">
    <w:name w:val="Normal"/>
    <w:qFormat/>
    <w:pPr>
      <w:widowControl/>
      <w:bidi w:val="0"/>
      <w:ind w:left="0" w:right="0" w:hanging="0"/>
      <w:jc w:val="left"/>
      <w:textAlignment w:val="auto"/>
    </w:pPr>
    <w:rPr>
      <w:rFonts w:ascii="Times New Roman" w:hAnsi="Times New Roman" w:eastAsia="Courier New" w:cs="Times New Roman"/>
      <w:color w:val="00000A"/>
      <w:sz w:val="20"/>
      <w:szCs w:val="20"/>
      <w:lang w:val="es-ES" w:eastAsia="es-ES" w:bidi="ar-SA"/>
    </w:rPr>
  </w:style>
  <w:style w:type="paragraph" w:styleId="Encabezado1">
    <w:name w:val="Heading 1"/>
    <w:basedOn w:val="Normal"/>
    <w:qFormat/>
    <w:pPr>
      <w:keepNext/>
      <w:widowControl/>
      <w:spacing w:before="240" w:after="60"/>
      <w:ind w:left="0" w:right="0" w:hanging="0"/>
      <w:jc w:val="left"/>
      <w:textAlignment w:val="auto"/>
      <w:outlineLvl w:val="0"/>
    </w:pPr>
    <w:rPr>
      <w:rFonts w:ascii="Arial" w:hAnsi="Arial" w:cs="Arial"/>
      <w:b/>
      <w:bCs/>
      <w:sz w:val="32"/>
      <w:szCs w:val="32"/>
      <w:lang w:val="es-ES" w:eastAsia="es-ES" w:bidi="ar-SA"/>
    </w:rPr>
  </w:style>
  <w:style w:type="paragraph" w:styleId="Encabezado3">
    <w:name w:val="Heading 3"/>
    <w:basedOn w:val="Normal"/>
    <w:qFormat/>
    <w:pPr>
      <w:keepNext/>
      <w:widowControl/>
      <w:ind w:left="0" w:right="0" w:hanging="0"/>
      <w:jc w:val="center"/>
      <w:textAlignment w:val="auto"/>
      <w:outlineLvl w:val="2"/>
    </w:pPr>
    <w:rPr>
      <w:rFonts w:cs="Times New Roman"/>
      <w:b/>
      <w:sz w:val="24"/>
      <w:szCs w:val="20"/>
      <w:u w:val="single"/>
      <w:lang w:val="es-ES" w:eastAsia="es-ES" w:bidi="ar-SA"/>
    </w:rPr>
  </w:style>
  <w:style w:type="paragraph" w:styleId="Encabezado4">
    <w:name w:val="Heading 4"/>
    <w:basedOn w:val="Normal"/>
    <w:qFormat/>
    <w:pPr>
      <w:keepNext/>
      <w:widowControl/>
      <w:ind w:left="2304" w:right="0" w:hanging="2304"/>
      <w:jc w:val="center"/>
      <w:textAlignment w:val="auto"/>
      <w:outlineLvl w:val="3"/>
    </w:pPr>
    <w:rPr>
      <w:rFonts w:cs="Times New Roman"/>
      <w:sz w:val="24"/>
      <w:szCs w:val="20"/>
      <w:u w:val="single"/>
      <w:lang w:val="es-ES" w:eastAsia="es-ES" w:bidi="ar-SA"/>
    </w:rPr>
  </w:style>
  <w:style w:type="paragraph" w:styleId="Encabezado5">
    <w:name w:val="Heading 5"/>
    <w:basedOn w:val="Normal"/>
    <w:qFormat/>
    <w:pPr>
      <w:keepNext/>
      <w:widowControl/>
      <w:ind w:left="2592" w:right="0" w:hanging="2592"/>
      <w:jc w:val="center"/>
      <w:textAlignment w:val="auto"/>
      <w:outlineLvl w:val="4"/>
    </w:pPr>
    <w:rPr>
      <w:rFonts w:cs="Times New Roman"/>
      <w:sz w:val="24"/>
      <w:szCs w:val="20"/>
      <w:u w:val="single"/>
      <w:lang w:val="es-ES" w:eastAsia="es-ES" w:bidi="ar-SA"/>
    </w:rPr>
  </w:style>
  <w:style w:type="paragraph" w:styleId="Encabezado6">
    <w:name w:val="Heading 6"/>
    <w:basedOn w:val="Normal"/>
    <w:qFormat/>
    <w:pPr>
      <w:keepNext/>
      <w:widowControl/>
      <w:ind w:left="0" w:right="0" w:hanging="0"/>
      <w:jc w:val="center"/>
      <w:textAlignment w:val="auto"/>
      <w:outlineLvl w:val="5"/>
    </w:pPr>
    <w:rPr>
      <w:rFonts w:cs="Times New Roman"/>
      <w:sz w:val="24"/>
      <w:szCs w:val="20"/>
      <w:u w:val="single"/>
      <w:lang w:val="es-ES" w:eastAsia="es-ES" w:bidi="ar-SA"/>
    </w:rPr>
  </w:style>
  <w:style w:type="paragraph" w:styleId="Encabezado7">
    <w:name w:val="Heading 7"/>
    <w:basedOn w:val="Normal"/>
    <w:qFormat/>
    <w:pPr>
      <w:keepNext/>
      <w:widowControl/>
      <w:ind w:left="2736" w:right="0" w:hanging="2736"/>
      <w:jc w:val="center"/>
      <w:textAlignment w:val="auto"/>
      <w:outlineLvl w:val="6"/>
    </w:pPr>
    <w:rPr>
      <w:rFonts w:cs="Times New Roman"/>
      <w:sz w:val="24"/>
      <w:szCs w:val="20"/>
      <w:u w:val="single"/>
      <w:lang w:val="es-ES" w:eastAsia="es-ES" w:bidi="ar-SA"/>
    </w:rPr>
  </w:style>
  <w:style w:type="paragraph" w:styleId="Encabezado8">
    <w:name w:val="Heading 8"/>
    <w:basedOn w:val="Normal"/>
    <w:qFormat/>
    <w:pPr>
      <w:keepNext/>
      <w:widowControl/>
      <w:ind w:left="1701" w:right="0" w:hanging="1701"/>
      <w:jc w:val="center"/>
      <w:textAlignment w:val="auto"/>
      <w:outlineLvl w:val="7"/>
    </w:pPr>
    <w:rPr>
      <w:rFonts w:cs="Times New Roman"/>
      <w:sz w:val="24"/>
      <w:szCs w:val="20"/>
      <w:u w:val="single"/>
      <w:lang w:val="es-ES" w:eastAsia="es-ES" w:bidi="ar-SA"/>
    </w:rPr>
  </w:style>
  <w:style w:type="paragraph" w:styleId="Encabezado9">
    <w:name w:val="Heading 9"/>
    <w:basedOn w:val="Normal"/>
    <w:qFormat/>
    <w:pPr>
      <w:keepNext/>
      <w:widowControl/>
      <w:ind w:left="2304" w:right="0" w:hanging="2304"/>
      <w:jc w:val="center"/>
      <w:textAlignment w:val="auto"/>
      <w:outlineLvl w:val="8"/>
    </w:pPr>
    <w:rPr>
      <w:rFonts w:cs="Times New Roman"/>
      <w:b/>
      <w:sz w:val="24"/>
      <w:szCs w:val="20"/>
      <w:u w:val="doub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eastAsia="Times New Roman" w:cs="Cambria"/>
      <w:b/>
      <w:bCs/>
      <w:sz w:val="32"/>
      <w:szCs w:val="32"/>
      <w:lang w:val="es-ES" w:eastAsia="es-ES"/>
    </w:rPr>
  </w:style>
  <w:style w:type="character" w:styleId="Ttulo3Car">
    <w:name w:val="Título 3 Car"/>
    <w:basedOn w:val="DefaultParagraphFont"/>
    <w:qFormat/>
    <w:rPr>
      <w:rFonts w:ascii="Cambria" w:hAnsi="Cambria" w:eastAsia="Times New Roman" w:cs="Cambria"/>
      <w:b/>
      <w:bCs/>
      <w:sz w:val="26"/>
      <w:szCs w:val="26"/>
      <w:lang w:val="es-ES" w:eastAsia="es-ES"/>
    </w:rPr>
  </w:style>
  <w:style w:type="character" w:styleId="Ttulo4Car">
    <w:name w:val="Título 4 Car"/>
    <w:basedOn w:val="DefaultParagraphFont"/>
    <w:qFormat/>
    <w:rPr>
      <w:rFonts w:ascii="Calibri" w:hAnsi="Calibri" w:eastAsia="Times New Roman" w:cs="Calibri"/>
      <w:b/>
      <w:bCs/>
      <w:sz w:val="28"/>
      <w:szCs w:val="28"/>
      <w:lang w:val="es-ES" w:eastAsia="es-ES"/>
    </w:rPr>
  </w:style>
  <w:style w:type="character" w:styleId="Ttulo5Car">
    <w:name w:val="Título 5 Car"/>
    <w:basedOn w:val="DefaultParagraphFont"/>
    <w:qFormat/>
    <w:rPr>
      <w:rFonts w:ascii="Calibri" w:hAnsi="Calibri" w:eastAsia="Times New Roman" w:cs="Calibri"/>
      <w:b/>
      <w:bCs/>
      <w:i/>
      <w:iCs/>
      <w:sz w:val="26"/>
      <w:szCs w:val="26"/>
      <w:lang w:val="es-ES" w:eastAsia="es-ES"/>
    </w:rPr>
  </w:style>
  <w:style w:type="character" w:styleId="Ttulo6Car">
    <w:name w:val="Título 6 Car"/>
    <w:basedOn w:val="DefaultParagraphFont"/>
    <w:qFormat/>
    <w:rPr>
      <w:rFonts w:ascii="Calibri" w:hAnsi="Calibri" w:eastAsia="Times New Roman" w:cs="Calibri"/>
      <w:b/>
      <w:bCs/>
      <w:sz w:val="22"/>
      <w:szCs w:val="22"/>
      <w:lang w:val="es-ES" w:eastAsia="es-ES"/>
    </w:rPr>
  </w:style>
  <w:style w:type="character" w:styleId="Ttulo7Car">
    <w:name w:val="Título 7 Car"/>
    <w:basedOn w:val="DefaultParagraphFont"/>
    <w:qFormat/>
    <w:rPr>
      <w:rFonts w:ascii="Calibri" w:hAnsi="Calibri" w:eastAsia="Times New Roman" w:cs="Calibri"/>
      <w:sz w:val="24"/>
      <w:szCs w:val="24"/>
      <w:lang w:val="es-ES" w:eastAsia="es-ES"/>
    </w:rPr>
  </w:style>
  <w:style w:type="character" w:styleId="Ttulo8Car">
    <w:name w:val="Título 8 Car"/>
    <w:basedOn w:val="DefaultParagraphFont"/>
    <w:qFormat/>
    <w:rPr>
      <w:rFonts w:ascii="Calibri" w:hAnsi="Calibri" w:eastAsia="Times New Roman" w:cs="Calibri"/>
      <w:i/>
      <w:iCs/>
      <w:sz w:val="24"/>
      <w:szCs w:val="24"/>
      <w:lang w:val="es-ES" w:eastAsia="es-ES"/>
    </w:rPr>
  </w:style>
  <w:style w:type="character" w:styleId="Ttulo9Car">
    <w:name w:val="Título 9 Car"/>
    <w:basedOn w:val="DefaultParagraphFont"/>
    <w:qFormat/>
    <w:rPr>
      <w:rFonts w:ascii="Cambria" w:hAnsi="Cambria" w:eastAsia="Times New Roman" w:cs="Cambria"/>
      <w:sz w:val="22"/>
      <w:szCs w:val="22"/>
      <w:lang w:val="es-ES" w:eastAsia="es-ES"/>
    </w:rPr>
  </w:style>
  <w:style w:type="character" w:styleId="Sangra2detindependienteCar">
    <w:name w:val="Sangría 2 de t. independiente Car"/>
    <w:basedOn w:val="DefaultParagraphFont"/>
    <w:qFormat/>
    <w:rPr>
      <w:rFonts w:cs="Times New Roman"/>
      <w:lang w:val="es-ES" w:eastAsia="es-ES"/>
    </w:rPr>
  </w:style>
  <w:style w:type="character" w:styleId="Sangra3detindependienteCar">
    <w:name w:val="Sangría 3 de t. independiente Car"/>
    <w:basedOn w:val="DefaultParagraphFont"/>
    <w:qFormat/>
    <w:rPr>
      <w:rFonts w:cs="Times New Roman"/>
      <w:sz w:val="16"/>
      <w:szCs w:val="16"/>
      <w:lang w:val="es-ES" w:eastAsia="es-ES"/>
    </w:rPr>
  </w:style>
  <w:style w:type="character" w:styleId="PiedepginaCar">
    <w:name w:val="Pie de página Car"/>
    <w:basedOn w:val="DefaultParagraphFont"/>
    <w:qFormat/>
    <w:rPr>
      <w:rFonts w:cs="Times New Roman"/>
      <w:lang w:val="es-ES" w:eastAsia="es-ES"/>
    </w:rPr>
  </w:style>
  <w:style w:type="character" w:styleId="Pagenumber">
    <w:name w:val="page number"/>
    <w:basedOn w:val="DefaultParagraphFont"/>
    <w:qFormat/>
    <w:rPr>
      <w:rFonts w:cs="Times New Roman"/>
    </w:rPr>
  </w:style>
  <w:style w:type="character" w:styleId="EncabezadoCar">
    <w:name w:val="Encabezado Car"/>
    <w:basedOn w:val="DefaultParagraphFont"/>
    <w:qFormat/>
    <w:rPr>
      <w:rFonts w:cs="Times New Roman"/>
      <w:lang w:val="es-ES" w:eastAsia="es-ES"/>
    </w:rPr>
  </w:style>
  <w:style w:type="character" w:styleId="EstiloCorreo21">
    <w:name w:val="EstiloCorreo21"/>
    <w:qFormat/>
    <w:rPr>
      <w:rFonts w:ascii="Arial" w:hAnsi="Arial"/>
      <w:color w:val="000000"/>
      <w:sz w:val="20"/>
      <w:u w:val="none"/>
      <w:effect w:val="blinkBackground"/>
    </w:rPr>
  </w:style>
  <w:style w:type="character" w:styleId="EnlacedeInternet">
    <w:name w:val="Enlace de Internet"/>
    <w:basedOn w:val="DefaultParagraphFont"/>
    <w:rPr>
      <w:rFonts w:cs="Times New Roman"/>
    </w:rPr>
  </w:style>
  <w:style w:type="character" w:styleId="Strong">
    <w:name w:val="Strong"/>
    <w:basedOn w:val="DefaultParagraphFont"/>
    <w:qFormat/>
    <w:rPr>
      <w:rFonts w:cs="Times New Roman"/>
      <w:b/>
    </w:rPr>
  </w:style>
  <w:style w:type="character" w:styleId="TextodegloboCar">
    <w:name w:val="Texto de globo Car"/>
    <w:basedOn w:val="DefaultParagraphFont"/>
    <w:qFormat/>
    <w:rPr>
      <w:rFonts w:ascii="Tahoma" w:hAnsi="Tahoma" w:cs="Times New Roman"/>
      <w:sz w:val="16"/>
      <w:lang w:val="es-ES" w:eastAsia="es-ES"/>
    </w:rPr>
  </w:style>
  <w:style w:type="character" w:styleId="ListLabel1">
    <w:name w:val="ListLabel 1"/>
    <w:qFormat/>
    <w:rPr>
      <w:rFonts w:ascii="Verdana" w:hAnsi="Verdana" w:cs="Times New Roman"/>
      <w:sz w:val="16"/>
    </w:rPr>
  </w:style>
  <w:style w:type="character" w:styleId="ListLabel2">
    <w:name w:val="ListLabel 2"/>
    <w:qFormat/>
    <w:rPr>
      <w:rFonts w:ascii="Verdana" w:hAnsi="Verdana" w:cs="Times New Roman"/>
      <w:sz w:val="16"/>
    </w:rPr>
  </w:style>
  <w:style w:type="character" w:styleId="ListLabel3">
    <w:name w:val="ListLabel 3"/>
    <w:qFormat/>
    <w:rPr>
      <w:rFonts w:ascii="Verdana" w:hAnsi="Verdana" w:cs="Times New Roman"/>
      <w:sz w:val="16"/>
    </w:rPr>
  </w:style>
  <w:style w:type="character" w:styleId="ListLabel4">
    <w:name w:val="ListLabel 4"/>
    <w:qFormat/>
    <w:rPr>
      <w:rFonts w:ascii="Verdana" w:hAnsi="Verdana" w:cs="Times New Roman"/>
      <w:sz w:val="16"/>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ascii="Verdana" w:hAnsi="Verdana" w:cs="Times New Roman"/>
      <w:sz w:val="16"/>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ascii="Verdana" w:hAnsi="Verdana" w:cs="Times New Roman"/>
      <w:sz w:val="16"/>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ascii="Verdana" w:hAnsi="Verdana" w:cs="Times New Roman"/>
      <w:sz w:val="16"/>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ascii="Verdana" w:hAnsi="Verdana" w:cs="Times New Roman"/>
      <w:sz w:val="16"/>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sz w:val="16"/>
    </w:rPr>
  </w:style>
  <w:style w:type="character" w:styleId="ListLabel59">
    <w:name w:val="ListLabel 59"/>
    <w:qFormat/>
    <w:rPr>
      <w:rFonts w:cs="Times New Roman"/>
      <w:sz w:val="16"/>
    </w:rPr>
  </w:style>
  <w:style w:type="character" w:styleId="ListLabel60">
    <w:name w:val="ListLabel 60"/>
    <w:qFormat/>
    <w:rPr>
      <w:rFonts w:cs="Times New Roman"/>
      <w:sz w:val="16"/>
    </w:rPr>
  </w:style>
  <w:style w:type="character" w:styleId="ListLabel61">
    <w:name w:val="ListLabel 61"/>
    <w:qFormat/>
    <w:rPr>
      <w:rFonts w:cs="Times New Roman"/>
      <w:sz w:val="16"/>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sz w:val="16"/>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sz w:val="16"/>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sz w:val="16"/>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sz w:val="16"/>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sz w:val="16"/>
    </w:rPr>
  </w:style>
  <w:style w:type="character" w:styleId="ListLabel107">
    <w:name w:val="ListLabel 107"/>
    <w:qFormat/>
    <w:rPr>
      <w:rFonts w:cs="Times New Roman"/>
      <w:sz w:val="16"/>
    </w:rPr>
  </w:style>
  <w:style w:type="character" w:styleId="ListLabel108">
    <w:name w:val="ListLabel 108"/>
    <w:qFormat/>
    <w:rPr>
      <w:rFonts w:cs="Times New Roman"/>
      <w:sz w:val="16"/>
    </w:rPr>
  </w:style>
  <w:style w:type="character" w:styleId="ListLabel109">
    <w:name w:val="ListLabel 109"/>
    <w:qFormat/>
    <w:rPr>
      <w:rFonts w:cs="Times New Roman"/>
      <w:sz w:val="16"/>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sz w:val="16"/>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sz w:val="16"/>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sz w:val="16"/>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sz w:val="16"/>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DocumentMap">
    <w:name w:val="DocumentMap"/>
    <w:qFormat/>
    <w:pPr>
      <w:widowControl/>
      <w:bidi w:val="0"/>
      <w:ind w:left="0" w:right="0" w:hanging="0"/>
      <w:jc w:val="left"/>
      <w:textAlignment w:val="auto"/>
    </w:pPr>
    <w:rPr>
      <w:rFonts w:ascii="Times New Roman" w:hAnsi="Times New Roman" w:eastAsia="Courier New" w:cs="Times New Roman"/>
      <w:color w:val="00000A"/>
      <w:sz w:val="20"/>
      <w:szCs w:val="20"/>
      <w:lang w:val="eu-ES" w:eastAsia="eu-ES" w:bidi="ar-SA"/>
    </w:rPr>
  </w:style>
  <w:style w:type="paragraph" w:styleId="BodyTextIndent2">
    <w:name w:val="Body Text Indent 2"/>
    <w:basedOn w:val="Normal"/>
    <w:qFormat/>
    <w:pPr>
      <w:widowControl/>
      <w:ind w:left="1701" w:right="0" w:hanging="1701"/>
      <w:jc w:val="both"/>
      <w:textAlignment w:val="auto"/>
    </w:pPr>
    <w:rPr>
      <w:rFonts w:cs="Times New Roman"/>
      <w:b/>
      <w:sz w:val="24"/>
      <w:szCs w:val="20"/>
      <w:lang w:val="es-ES" w:eastAsia="es-ES" w:bidi="ar-SA"/>
    </w:rPr>
  </w:style>
  <w:style w:type="paragraph" w:styleId="BodyTextIndent3">
    <w:name w:val="Body Text Indent 3"/>
    <w:basedOn w:val="Normal"/>
    <w:qFormat/>
    <w:pPr>
      <w:widowControl/>
      <w:ind w:left="2127" w:right="0" w:hanging="425"/>
      <w:jc w:val="both"/>
      <w:textAlignment w:val="auto"/>
    </w:pPr>
    <w:rPr>
      <w:rFonts w:cs="Times New Roman"/>
      <w:b/>
      <w:sz w:val="24"/>
      <w:szCs w:val="20"/>
      <w:lang w:val="es-ES" w:eastAsia="es-ES" w:bidi="ar-SA"/>
    </w:rPr>
  </w:style>
  <w:style w:type="paragraph" w:styleId="Piedepgina">
    <w:name w:val="Footer"/>
    <w:basedOn w:val="Normal"/>
    <w:pPr>
      <w:widowControl/>
      <w:tabs>
        <w:tab w:val="center" w:pos="4252" w:leader="none"/>
        <w:tab w:val="right" w:pos="8504" w:leader="none"/>
      </w:tabs>
      <w:ind w:left="0" w:right="0" w:hanging="0"/>
      <w:jc w:val="left"/>
      <w:textAlignment w:val="auto"/>
    </w:pPr>
    <w:rPr>
      <w:rFonts w:cs="Times New Roman"/>
      <w:sz w:val="20"/>
      <w:szCs w:val="20"/>
      <w:lang w:val="es-ES" w:eastAsia="es-ES" w:bidi="ar-SA"/>
    </w:rPr>
  </w:style>
  <w:style w:type="paragraph" w:styleId="Encabezamiento">
    <w:name w:val="Header"/>
    <w:basedOn w:val="Normal"/>
    <w:pPr>
      <w:widowControl/>
      <w:tabs>
        <w:tab w:val="center" w:pos="4252" w:leader="none"/>
        <w:tab w:val="right" w:pos="8504" w:leader="none"/>
      </w:tabs>
      <w:ind w:left="0" w:right="0" w:hanging="0"/>
      <w:jc w:val="left"/>
      <w:textAlignment w:val="auto"/>
    </w:pPr>
    <w:rPr>
      <w:rFonts w:cs="Times New Roman"/>
      <w:sz w:val="20"/>
      <w:szCs w:val="20"/>
      <w:lang w:val="es-ES" w:eastAsia="es-ES" w:bidi="ar-SA"/>
    </w:rPr>
  </w:style>
  <w:style w:type="paragraph" w:styleId="NormalWeb">
    <w:name w:val="Normal (Web)"/>
    <w:basedOn w:val="Normal"/>
    <w:qFormat/>
    <w:pPr>
      <w:widowControl/>
      <w:spacing w:beforeAutospacing="1" w:afterAutospacing="1"/>
      <w:ind w:left="0" w:right="0" w:hanging="0"/>
      <w:jc w:val="left"/>
      <w:textAlignment w:val="auto"/>
    </w:pPr>
    <w:rPr>
      <w:rFonts w:cs="Times New Roman"/>
      <w:sz w:val="24"/>
      <w:szCs w:val="24"/>
      <w:lang w:val="es-ES" w:eastAsia="es-ES" w:bidi="ar-SA"/>
    </w:rPr>
  </w:style>
  <w:style w:type="paragraph" w:styleId="BalloonText">
    <w:name w:val="Balloon Text"/>
    <w:basedOn w:val="Normal"/>
    <w:qFormat/>
    <w:pPr>
      <w:widowControl/>
      <w:ind w:left="0" w:right="0" w:hanging="0"/>
      <w:jc w:val="left"/>
      <w:textAlignment w:val="auto"/>
    </w:pPr>
    <w:rPr>
      <w:rFonts w:ascii="Tahoma" w:hAnsi="Tahoma" w:cs="Times New Roman"/>
      <w:sz w:val="16"/>
      <w:szCs w:val="16"/>
      <w:lang w:val="es-ES" w:eastAsia="es-ES" w:bidi="ar-SA"/>
    </w:rPr>
  </w:style>
  <w:style w:type="paragraph" w:styleId="Default">
    <w:name w:val="Default"/>
    <w:qFormat/>
    <w:pPr>
      <w:widowControl/>
      <w:bidi w:val="0"/>
      <w:ind w:left="0" w:right="0" w:hanging="0"/>
      <w:jc w:val="left"/>
      <w:textAlignment w:val="auto"/>
    </w:pPr>
    <w:rPr>
      <w:rFonts w:ascii="Arial" w:hAnsi="Arial" w:eastAsia="Courier New" w:cs="Arial"/>
      <w:color w:val="000000"/>
      <w:sz w:val="24"/>
      <w:szCs w:val="24"/>
      <w:lang w:val="eu-ES" w:eastAsia="eu-E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TotalTime>
  <Application>LibreOffice/5.1.6.2$Linux_x86 LibreOffice_project/10m0$Build-2</Application>
  <Pages>8</Pages>
  <Words>4374</Words>
  <Characters>23394</Characters>
  <CharactersWithSpaces>27863</CharactersWithSpaces>
  <Paragraphs>215</Paragraphs>
  <Company>EJIE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2018-04-27T08:43:00Z</dcterms:created>
  <dc:creator>ej00654l</dc:creator>
  <dc:description/>
  <dc:language>es-ES</dc:language>
  <cp:lastModifiedBy/>
  <cp:lastPrinted>2015-07-20T09:50:00Z</cp:lastPrinted>
  <dcterms:modified xsi:type="dcterms:W3CDTF">2019-05-06T13:23:56Z</dcterms:modified>
  <cp:revision>13</cp:revision>
  <dc:subject/>
  <dc:title>DOCUMENTOS A PRESENTAR PARA LA INSCRIPCIÓN DE LA CONSTITUCIÓN DE UNA ASOCIACIÓN EN EL REGISTRO GENERAL DE ASOCIACIONES DE LA COMUNIDAD AUTÓNOMA DEL PAÍS VASCO SON: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EJIE</vt:lpwstr>
  </property>
  <property fmtid="{D5CDD505-2E9C-101B-9397-08002B2CF9AE}" pid="3" name="Operator">
    <vt:lpwstr>Ahedo Diaz, Iratxe</vt:lpwstr>
  </property>
</Properties>
</file>